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580" w:type="dxa"/>
        <w:tblLook w:val="04A0" w:firstRow="1" w:lastRow="0" w:firstColumn="1" w:lastColumn="0" w:noHBand="0" w:noVBand="1"/>
      </w:tblPr>
      <w:tblGrid>
        <w:gridCol w:w="416"/>
        <w:gridCol w:w="6553"/>
        <w:gridCol w:w="1444"/>
        <w:gridCol w:w="1301"/>
        <w:gridCol w:w="1590"/>
        <w:gridCol w:w="1419"/>
      </w:tblGrid>
      <w:tr w:rsidR="002C009C" w:rsidRPr="00204278" w:rsidTr="00734CD1">
        <w:trPr>
          <w:trHeight w:val="255"/>
        </w:trPr>
        <w:tc>
          <w:tcPr>
            <w:tcW w:w="12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</w:rPr>
            </w:pPr>
            <w:r w:rsidRPr="00204278">
              <w:rPr>
                <w:rFonts w:cs="Arial"/>
              </w:rPr>
              <w:t>Temeljem odredbi članka 37.i 39.Zakona o proračunu(NN 87/88,136/12 i 15/15)i članka 32.Satuta Općine Kaštelir-Labinci-</w:t>
            </w:r>
          </w:p>
        </w:tc>
      </w:tr>
      <w:tr w:rsidR="002C009C" w:rsidRPr="00204278" w:rsidTr="00734CD1">
        <w:trPr>
          <w:trHeight w:val="255"/>
        </w:trPr>
        <w:tc>
          <w:tcPr>
            <w:tcW w:w="12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</w:rPr>
            </w:pPr>
            <w:proofErr w:type="spellStart"/>
            <w:r w:rsidRPr="00204278">
              <w:rPr>
                <w:rFonts w:cs="Arial"/>
              </w:rPr>
              <w:t>Castelliere-S.Domenica</w:t>
            </w:r>
            <w:proofErr w:type="spellEnd"/>
            <w:r w:rsidRPr="00204278">
              <w:rPr>
                <w:rFonts w:cs="Arial"/>
              </w:rPr>
              <w:t xml:space="preserve"> (Službene novine  Općine Kaštelir-Labinci-</w:t>
            </w:r>
            <w:proofErr w:type="spellStart"/>
            <w:r w:rsidRPr="00204278">
              <w:rPr>
                <w:rFonts w:cs="Arial"/>
              </w:rPr>
              <w:t>Castelliere</w:t>
            </w:r>
            <w:proofErr w:type="spellEnd"/>
            <w:r w:rsidRPr="00204278">
              <w:rPr>
                <w:rFonts w:cs="Arial"/>
              </w:rPr>
              <w:t>-</w:t>
            </w:r>
            <w:proofErr w:type="spellStart"/>
            <w:r w:rsidRPr="00204278">
              <w:rPr>
                <w:rFonts w:cs="Arial"/>
              </w:rPr>
              <w:t>S.Domenica</w:t>
            </w:r>
            <w:proofErr w:type="spellEnd"/>
            <w:r w:rsidRPr="00204278">
              <w:rPr>
                <w:rFonts w:cs="Arial"/>
              </w:rPr>
              <w:t xml:space="preserve"> 02/09 i 02/13),</w:t>
            </w:r>
          </w:p>
        </w:tc>
      </w:tr>
      <w:tr w:rsidR="002C009C" w:rsidRPr="00204278" w:rsidTr="00734CD1">
        <w:trPr>
          <w:trHeight w:val="255"/>
        </w:trPr>
        <w:tc>
          <w:tcPr>
            <w:tcW w:w="12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</w:rPr>
            </w:pPr>
            <w:r w:rsidRPr="00204278">
              <w:rPr>
                <w:rFonts w:cs="Arial"/>
              </w:rPr>
              <w:t>Općinsko vijeće  Općine Kaštelir-Labinci-</w:t>
            </w:r>
            <w:proofErr w:type="spellStart"/>
            <w:r w:rsidRPr="00204278">
              <w:rPr>
                <w:rFonts w:cs="Arial"/>
              </w:rPr>
              <w:t>Castelliere</w:t>
            </w:r>
            <w:proofErr w:type="spellEnd"/>
            <w:r w:rsidRPr="00204278">
              <w:rPr>
                <w:rFonts w:cs="Arial"/>
              </w:rPr>
              <w:t>-</w:t>
            </w:r>
            <w:proofErr w:type="spellStart"/>
            <w:r w:rsidRPr="00204278">
              <w:rPr>
                <w:rFonts w:cs="Arial"/>
              </w:rPr>
              <w:t>S.Domenica</w:t>
            </w:r>
            <w:proofErr w:type="spellEnd"/>
            <w:r w:rsidRPr="00204278">
              <w:rPr>
                <w:rFonts w:cs="Arial"/>
              </w:rPr>
              <w:t xml:space="preserve"> na sjednici održanoj  dana 29. studenog 2017. godine, donosi</w:t>
            </w:r>
          </w:p>
        </w:tc>
      </w:tr>
      <w:tr w:rsidR="002C009C" w:rsidRPr="00204278" w:rsidTr="00734CD1">
        <w:trPr>
          <w:trHeight w:val="165"/>
        </w:trPr>
        <w:tc>
          <w:tcPr>
            <w:tcW w:w="12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</w:rPr>
            </w:pPr>
          </w:p>
        </w:tc>
      </w:tr>
      <w:tr w:rsidR="002C009C" w:rsidRPr="00204278" w:rsidTr="00734CD1">
        <w:trPr>
          <w:trHeight w:val="255"/>
        </w:trPr>
        <w:tc>
          <w:tcPr>
            <w:tcW w:w="12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center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I.IZMJENE I DOPUNE PRORAČUNA OPĆINE KAŠTELIR-LABINCI -CASTELLIERE-S.DOMENICA ZA 2017.GODINU</w:t>
            </w:r>
          </w:p>
        </w:tc>
      </w:tr>
      <w:tr w:rsidR="002C009C" w:rsidRPr="00204278" w:rsidTr="00734CD1">
        <w:trPr>
          <w:trHeight w:val="16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center"/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center"/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center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center"/>
            </w:pPr>
          </w:p>
        </w:tc>
      </w:tr>
      <w:tr w:rsidR="002C009C" w:rsidRPr="00204278" w:rsidTr="00734CD1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center"/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I.OPĆI DIO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center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center"/>
            </w:pPr>
          </w:p>
        </w:tc>
      </w:tr>
      <w:tr w:rsidR="002C009C" w:rsidRPr="00204278" w:rsidTr="00734CD1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center"/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center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 xml:space="preserve">                                                                            Članak 1.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center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center"/>
            </w:pPr>
          </w:p>
        </w:tc>
      </w:tr>
      <w:tr w:rsidR="002C009C" w:rsidRPr="00204278" w:rsidTr="00734CD1">
        <w:trPr>
          <w:trHeight w:val="255"/>
        </w:trPr>
        <w:tc>
          <w:tcPr>
            <w:tcW w:w="12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center"/>
            </w:pPr>
          </w:p>
        </w:tc>
      </w:tr>
      <w:tr w:rsidR="002C009C" w:rsidRPr="00204278" w:rsidTr="00734CD1">
        <w:trPr>
          <w:trHeight w:val="255"/>
        </w:trPr>
        <w:tc>
          <w:tcPr>
            <w:tcW w:w="12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</w:rPr>
            </w:pPr>
            <w:r w:rsidRPr="00204278">
              <w:rPr>
                <w:rFonts w:cs="Arial"/>
              </w:rPr>
              <w:t>U prvim izmjenama i dopunama Proračuna  Općine Kaštelir-Labinci-</w:t>
            </w:r>
            <w:proofErr w:type="spellStart"/>
            <w:r w:rsidRPr="00204278">
              <w:rPr>
                <w:rFonts w:cs="Arial"/>
              </w:rPr>
              <w:t>Castelliere</w:t>
            </w:r>
            <w:proofErr w:type="spellEnd"/>
            <w:r w:rsidRPr="00204278">
              <w:rPr>
                <w:rFonts w:cs="Arial"/>
              </w:rPr>
              <w:t>-</w:t>
            </w:r>
            <w:proofErr w:type="spellStart"/>
            <w:r w:rsidRPr="00204278">
              <w:rPr>
                <w:rFonts w:cs="Arial"/>
              </w:rPr>
              <w:t>S.Domenica</w:t>
            </w:r>
            <w:proofErr w:type="spellEnd"/>
            <w:r w:rsidRPr="00204278">
              <w:rPr>
                <w:rFonts w:cs="Arial"/>
              </w:rPr>
              <w:t xml:space="preserve"> za 2017.godinu članak 1.mijenja se i glasi :</w:t>
            </w:r>
          </w:p>
        </w:tc>
      </w:tr>
      <w:tr w:rsidR="002C009C" w:rsidRPr="00204278" w:rsidTr="00734CD1">
        <w:trPr>
          <w:trHeight w:val="255"/>
        </w:trPr>
        <w:tc>
          <w:tcPr>
            <w:tcW w:w="12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</w:rPr>
            </w:pPr>
            <w:proofErr w:type="spellStart"/>
            <w:r w:rsidRPr="00204278">
              <w:rPr>
                <w:rFonts w:cs="Arial"/>
              </w:rPr>
              <w:t>A.Račun</w:t>
            </w:r>
            <w:proofErr w:type="spellEnd"/>
            <w:r w:rsidRPr="00204278">
              <w:rPr>
                <w:rFonts w:cs="Arial"/>
              </w:rPr>
              <w:t xml:space="preserve"> prihoda i </w:t>
            </w:r>
            <w:proofErr w:type="spellStart"/>
            <w:r w:rsidRPr="00204278">
              <w:rPr>
                <w:rFonts w:cs="Arial"/>
              </w:rPr>
              <w:t>rashoda,B.aRačun</w:t>
            </w:r>
            <w:proofErr w:type="spellEnd"/>
            <w:r w:rsidRPr="00204278">
              <w:rPr>
                <w:rFonts w:cs="Arial"/>
              </w:rPr>
              <w:t xml:space="preserve"> zaduživanja i </w:t>
            </w:r>
            <w:proofErr w:type="spellStart"/>
            <w:r w:rsidRPr="00204278">
              <w:rPr>
                <w:rFonts w:cs="Arial"/>
              </w:rPr>
              <w:t>financiranja,C.Raspoloživa</w:t>
            </w:r>
            <w:proofErr w:type="spellEnd"/>
            <w:r w:rsidRPr="00204278">
              <w:rPr>
                <w:rFonts w:cs="Arial"/>
              </w:rPr>
              <w:t xml:space="preserve"> sredstva iz prethodnih godina   </w:t>
            </w:r>
          </w:p>
        </w:tc>
      </w:tr>
      <w:tr w:rsidR="002C009C" w:rsidRPr="00204278" w:rsidTr="00734CD1">
        <w:trPr>
          <w:trHeight w:val="120"/>
        </w:trPr>
        <w:tc>
          <w:tcPr>
            <w:tcW w:w="12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</w:rPr>
            </w:pPr>
          </w:p>
        </w:tc>
      </w:tr>
      <w:tr w:rsidR="002C009C" w:rsidRPr="00204278" w:rsidTr="00734CD1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center"/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PLANIRANO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IZNOS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PROMJENA%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NOVI IZNOS</w:t>
            </w:r>
          </w:p>
        </w:tc>
      </w:tr>
      <w:tr w:rsidR="002C009C" w:rsidRPr="00204278" w:rsidTr="00734CD1">
        <w:trPr>
          <w:trHeight w:val="1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</w:tr>
      <w:tr w:rsidR="002C009C" w:rsidRPr="00204278" w:rsidTr="00734CD1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A.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RAČUN PRIHODA I RASHODA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</w:tr>
      <w:tr w:rsidR="002C009C" w:rsidRPr="00204278" w:rsidTr="00734CD1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4.801.000,00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0.0%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4.801.000,00</w:t>
            </w:r>
          </w:p>
        </w:tc>
      </w:tr>
      <w:tr w:rsidR="002C009C" w:rsidRPr="00204278" w:rsidTr="00734CD1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1.340.300,00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154.255,62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11.5%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1.494.555,62</w:t>
            </w:r>
          </w:p>
        </w:tc>
      </w:tr>
      <w:tr w:rsidR="002C009C" w:rsidRPr="00204278" w:rsidTr="00734CD1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5.726.300,00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269.000,00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4.7%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5.995.300,00</w:t>
            </w:r>
          </w:p>
        </w:tc>
      </w:tr>
      <w:tr w:rsidR="002C009C" w:rsidRPr="00204278" w:rsidTr="00734CD1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415.000,00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-28.000,00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-6.7%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387.000,00</w:t>
            </w:r>
          </w:p>
        </w:tc>
      </w:tr>
      <w:tr w:rsidR="002C009C" w:rsidRPr="00204278" w:rsidTr="00734CD1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RAZLIKA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-86.744,38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0,0%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-86.744,38</w:t>
            </w:r>
          </w:p>
        </w:tc>
      </w:tr>
      <w:tr w:rsidR="002C009C" w:rsidRPr="00204278" w:rsidTr="00734CD1">
        <w:trPr>
          <w:trHeight w:val="12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</w:tr>
      <w:tr w:rsidR="002C009C" w:rsidRPr="00204278" w:rsidTr="00734CD1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B.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RAČUN ZADUŽIVANJA/FINANCIRANJA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</w:tr>
      <w:tr w:rsidR="002C009C" w:rsidRPr="00204278" w:rsidTr="00734CD1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0,0%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0,00</w:t>
            </w:r>
          </w:p>
        </w:tc>
      </w:tr>
      <w:tr w:rsidR="002C009C" w:rsidRPr="00204278" w:rsidTr="00734CD1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0,0%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0,00</w:t>
            </w:r>
          </w:p>
        </w:tc>
      </w:tr>
      <w:tr w:rsidR="002C009C" w:rsidRPr="00204278" w:rsidTr="00734CD1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NETO ZADUŽIVANJE/FINANCIRANJE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0,00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0,0%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0,00</w:t>
            </w:r>
          </w:p>
        </w:tc>
      </w:tr>
      <w:tr w:rsidR="002C009C" w:rsidRPr="00204278" w:rsidTr="00734CD1">
        <w:trPr>
          <w:trHeight w:val="10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</w:tr>
      <w:tr w:rsidR="002C009C" w:rsidRPr="00204278" w:rsidTr="00734CD1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C.</w:t>
            </w: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RASPOLOŽIVA SREDSTVA IZ PRETHODNIH GODINA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</w:tr>
      <w:tr w:rsidR="002C009C" w:rsidRPr="00204278" w:rsidTr="00734CD1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VIŠAK/MANJAK IZ PRETHODNIH GODINA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-86.744,38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0,0%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-86.744,38</w:t>
            </w:r>
          </w:p>
        </w:tc>
      </w:tr>
      <w:tr w:rsidR="002C009C" w:rsidRPr="00204278" w:rsidTr="00734CD1">
        <w:trPr>
          <w:trHeight w:val="13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</w:tr>
      <w:tr w:rsidR="002C009C" w:rsidRPr="00204278" w:rsidTr="00734CD1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VIŠAK/MANJAK + NETO ZADUŽIVANJA/FINANCIRANJA +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-173.488,76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0,0%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>-173.488,76</w:t>
            </w:r>
          </w:p>
        </w:tc>
      </w:tr>
      <w:tr w:rsidR="002C009C" w:rsidRPr="00204278" w:rsidTr="00734CD1">
        <w:trPr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jc w:val="right"/>
              <w:rPr>
                <w:rFonts w:cs="Arial"/>
                <w:b/>
                <w:bCs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  <w:r w:rsidRPr="00204278">
              <w:rPr>
                <w:rFonts w:cs="Arial"/>
                <w:b/>
                <w:bCs/>
              </w:rPr>
              <w:t xml:space="preserve"> RASPOLOŽIVA SREDSTVA IZ PRETHODNIH GODINA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>
            <w:pPr>
              <w:rPr>
                <w:rFonts w:cs="Arial"/>
                <w:b/>
                <w:bCs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204278" w:rsidRDefault="002C009C" w:rsidP="00734CD1"/>
        </w:tc>
      </w:tr>
    </w:tbl>
    <w:p w:rsidR="002C009C" w:rsidRDefault="002C009C" w:rsidP="002C009C">
      <w:pPr>
        <w:spacing w:after="160" w:line="259" w:lineRule="auto"/>
        <w:rPr>
          <w:b/>
        </w:rPr>
      </w:pPr>
    </w:p>
    <w:tbl>
      <w:tblPr>
        <w:tblW w:w="14466" w:type="dxa"/>
        <w:tblLook w:val="04A0" w:firstRow="1" w:lastRow="0" w:firstColumn="1" w:lastColumn="0" w:noHBand="0" w:noVBand="1"/>
      </w:tblPr>
      <w:tblGrid>
        <w:gridCol w:w="928"/>
        <w:gridCol w:w="8665"/>
        <w:gridCol w:w="1405"/>
        <w:gridCol w:w="1217"/>
        <w:gridCol w:w="1350"/>
        <w:gridCol w:w="1384"/>
      </w:tblGrid>
      <w:tr w:rsidR="002C009C" w:rsidRPr="00E24955" w:rsidTr="00734CD1">
        <w:trPr>
          <w:trHeight w:val="255"/>
        </w:trPr>
        <w:tc>
          <w:tcPr>
            <w:tcW w:w="106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II.POSEBNI DIO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/>
        </w:tc>
      </w:tr>
      <w:tr w:rsidR="002C009C" w:rsidRPr="00E24955" w:rsidTr="00734CD1">
        <w:trPr>
          <w:trHeight w:val="255"/>
        </w:trPr>
        <w:tc>
          <w:tcPr>
            <w:tcW w:w="14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center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Članak 2.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/>
        </w:tc>
      </w:tr>
      <w:tr w:rsidR="002C009C" w:rsidRPr="00E24955" w:rsidTr="00734CD1">
        <w:trPr>
          <w:trHeight w:val="255"/>
        </w:trPr>
        <w:tc>
          <w:tcPr>
            <w:tcW w:w="14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U članku 2. Prihodi i rashodi te primici i izdaci po ekonomskoj klasifikaciji utvrđeni su u Računu prihoda i rashoda mijenjaju se kako slijedi:</w:t>
            </w:r>
          </w:p>
        </w:tc>
      </w:tr>
      <w:tr w:rsidR="002C009C" w:rsidRPr="00E24955" w:rsidTr="00734CD1">
        <w:trPr>
          <w:trHeight w:val="255"/>
        </w:trPr>
        <w:tc>
          <w:tcPr>
            <w:tcW w:w="14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center"/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/>
        </w:tc>
      </w:tr>
      <w:tr w:rsidR="002C009C" w:rsidRPr="00E24955" w:rsidTr="00734CD1">
        <w:trPr>
          <w:trHeight w:val="510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lastRenderedPageBreak/>
              <w:t xml:space="preserve">BROJ </w:t>
            </w:r>
            <w:r w:rsidRPr="00E24955">
              <w:rPr>
                <w:rFonts w:cs="Arial"/>
                <w:b/>
                <w:bCs/>
              </w:rPr>
              <w:br/>
              <w:t>KONTA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VRSTA PRIHODA / RASHODA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PLANIRANO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IZNOS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 xml:space="preserve">PROMJENA </w:t>
            </w:r>
            <w:r w:rsidRPr="00E24955">
              <w:rPr>
                <w:rFonts w:cs="Arial"/>
                <w:b/>
                <w:bCs/>
              </w:rPr>
              <w:br/>
              <w:t>POSTOTAK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NOVI IZNOS</w:t>
            </w:r>
          </w:p>
        </w:tc>
      </w:tr>
      <w:tr w:rsidR="002C009C" w:rsidRPr="00E24955" w:rsidTr="00734CD1">
        <w:trPr>
          <w:trHeight w:val="255"/>
        </w:trPr>
        <w:tc>
          <w:tcPr>
            <w:tcW w:w="14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A. RAČUN PRIHODA I RASHODA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6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Prihodi poslovanja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4.801.000,00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0.0%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4.801.000,00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61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Prihodi od poreza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2.795.000,00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2.795.000,00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611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Porez i prirez na dohodak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1.770.000,00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1.770.000,00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613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Porezi na imovinu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870.000,00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870.000,00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614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Porezi na robu i usluge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155.000,00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155.000,00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63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Pomoći iz inozemstva i od subjekata unutar općeg proračuna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65.000,00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65.000,00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633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Pomoći proračunu iz drugih proračuna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40.000,00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40.000,00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635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Pomoći izravnanja za decentralizirane funkcije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25.000,00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25.000,00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64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Prihodi od imovine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445.000,00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445.000,00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641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Prihodi od financijske imovine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5.000,00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5.000,00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642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Prihodi od nefinancijske imovine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440.000,00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440.000,00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65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Prihodi od upravnih i administrativnih pristojbi, pristojbi po posebnim propisima i naknada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1.496.000,00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1.496.000,00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651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Upravne i administrativne pristojbe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30.000,00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30.000,00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652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Prihodi po posebnim propisima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171.000,00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171.000,00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653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Komunalni doprinosi i naknade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1.295.000,00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1.295.000,00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66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Prihodi od prodaje proizvoda i robe te pruženih usluga i prihodi od donacija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663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Donacije od pravnih i fizičkih osoba izvan općeg proračuna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7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Prihodi od prodaje nefinancijske imovine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1.340.300,00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154.255,62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11.5%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1.494.555,62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71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 xml:space="preserve">Prihodi od prodaje </w:t>
            </w:r>
            <w:proofErr w:type="spellStart"/>
            <w:r w:rsidRPr="00E24955">
              <w:rPr>
                <w:rFonts w:cs="Arial"/>
                <w:b/>
                <w:bCs/>
              </w:rPr>
              <w:t>neproizvedene</w:t>
            </w:r>
            <w:proofErr w:type="spellEnd"/>
            <w:r w:rsidRPr="00E24955">
              <w:rPr>
                <w:rFonts w:cs="Arial"/>
                <w:b/>
                <w:bCs/>
              </w:rPr>
              <w:t xml:space="preserve"> dugotrajne imovine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805.300,00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-86.744,38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-10.8%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718.555,62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711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Prihodi od prodaje materijalne imovine - prirodnih bogatstava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805.300,00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-86.744,38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-10.8%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718.555,62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72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Prihodi od prodaje proizvedene dugotrajne imovine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535.000,00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241.000,00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45.0%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776.000,00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721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Prihodi od prodaje građevinskih objekata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535.000,00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241.000,00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45.0%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776.000,00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3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Rashodi poslovanja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5.726.300,00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269.000,00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4.7%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5.995.300,00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31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Rashodi za zaposlene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850.000,00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-79.000,00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-9.3%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771.000,00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311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Plaće (Bruto)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720.000,00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-80.000,00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-11.1%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640.000,00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312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Ostali rashodi za zaposlene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20.000,00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20.000,00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313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Doprinosi na plaće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110.000,00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1.000,00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0.9%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111.000,00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32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Materijalni rashodi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2.565.800,00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305.000,00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11.9%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2.870.800,00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321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Naknade troškova zaposlenima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70.000,00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-5.000,00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-7.1%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65.000,00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322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Rashodi za materijal i energiju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385.000,00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7.8%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415.000,00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323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Rashodi za usluge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1.607.000,00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355.000,00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22.1%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1.962.000,00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lastRenderedPageBreak/>
              <w:t>329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Ostali nespomenuti rashodi poslovanja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503.800,00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-75.000,00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-14.9%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428.800,00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34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Financijski rashodi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80.000,00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7.5%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86.000,00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342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Kamate za primljene kredite i zajmove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60.000,00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6.000,00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10.0%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66.000,00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343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Ostali financijski rashodi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20.000,00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20.000,00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36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Pomoći dane u inozemstvo i unutar općeg proračuna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1.126.500,00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-40.000,00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-3.6%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1.086.500,00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363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Pomoći unutar općeg proračuna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1.111.500,00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-40.000,00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-3.6%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1.071.500,00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366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Pomoći proračunskim korisnicima drugih proračuna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15.000,00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15.000,00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37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Naknade građanima i kućanstvima na temelju osiguranja i druge naknade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142.500,00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24.6%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177.500,00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372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Ostale naknade građanima i kućanstvima iz proračuna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142.500,00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35.000,00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24.6%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177.500,00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38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Ostali rashodi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961.500,00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42.000,00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4.4%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1.003.500,00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381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Tekuće donacije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961.500,00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42.000,00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4.4%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1.003.500,00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386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Kapitalne pomoći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4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Rashodi za nabavu nefinancijske imovine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415.000,00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-28.000,00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-6.7%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387.000,00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41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 xml:space="preserve">Rashodi za nabavu </w:t>
            </w:r>
            <w:proofErr w:type="spellStart"/>
            <w:r w:rsidRPr="00E24955">
              <w:rPr>
                <w:rFonts w:cs="Arial"/>
                <w:b/>
                <w:bCs/>
              </w:rPr>
              <w:t>neproizvedene</w:t>
            </w:r>
            <w:proofErr w:type="spellEnd"/>
            <w:r w:rsidRPr="00E24955">
              <w:rPr>
                <w:rFonts w:cs="Arial"/>
                <w:b/>
                <w:bCs/>
              </w:rPr>
              <w:t xml:space="preserve"> dugotrajne imovine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20.000,00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20.000,00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411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Materijalna imovina - prirodna bogatstva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20.000,00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20.000,00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42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Rashodi za nabavu proizvedene dugotrajne imovine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395.000,00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-28.000,00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-7.1%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367.000,00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421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Građevinski objekti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360.000,00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-30.000,00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-8.3%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330.000,00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422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Postrojenja i oprema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25.000,00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2.000,00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8.0%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27.000,00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426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Nematerijalna proizvedena imovina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10.000,00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0.0%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10.000,00</w:t>
            </w:r>
          </w:p>
        </w:tc>
      </w:tr>
      <w:tr w:rsidR="002C009C" w:rsidRPr="00E24955" w:rsidTr="00734CD1">
        <w:trPr>
          <w:trHeight w:val="255"/>
        </w:trPr>
        <w:tc>
          <w:tcPr>
            <w:tcW w:w="14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B. RAČUN ZADUŽIVANJA/FINANCIRANJA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8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Primici od financijske imovine i zaduživanja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84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Primici od zaduživanja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844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Primljeni krediti i zajmovi od kreditnih i ostalih financijskih institucija izvan javnog sektora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5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Izdaci za financijsku imovinu i otplate zajmova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53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Izdaci za dionice i udjele u glavnici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532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Dionice i udjeli u glavnici trgovačkih društava u javnom sektoru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54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Izdaci za otplatu glavnice primljenih kredita i zajmova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0,00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544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Otplata glavnice primljenih kredita i zajmova od kreditnih i ostalih financijskih institucija izvan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</w:tr>
      <w:tr w:rsidR="002C009C" w:rsidRPr="00E24955" w:rsidTr="00734CD1">
        <w:trPr>
          <w:trHeight w:val="255"/>
        </w:trPr>
        <w:tc>
          <w:tcPr>
            <w:tcW w:w="14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C. RASPOLOŽIVA SREDSTVA IZ PRETHODNIH GODINA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9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Vlastiti izvori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-86.744,38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  <w:color w:val="FFFFFF"/>
              </w:rPr>
            </w:pPr>
            <w:r w:rsidRPr="00E24955">
              <w:rPr>
                <w:rFonts w:cs="Arial"/>
                <w:b/>
                <w:bCs/>
                <w:color w:val="FFFFFF"/>
              </w:rPr>
              <w:t>-86.744,38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92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Rezultat poslovanja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-86.744,38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  <w:b/>
                <w:bCs/>
              </w:rPr>
            </w:pPr>
            <w:r w:rsidRPr="00E24955">
              <w:rPr>
                <w:rFonts w:cs="Arial"/>
                <w:b/>
                <w:bCs/>
              </w:rPr>
              <w:t>-86.744,38</w:t>
            </w:r>
          </w:p>
        </w:tc>
      </w:tr>
      <w:tr w:rsidR="002C009C" w:rsidRPr="00E24955" w:rsidTr="00734CD1">
        <w:trPr>
          <w:trHeight w:val="25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922</w:t>
            </w: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rPr>
                <w:rFonts w:cs="Arial"/>
              </w:rPr>
            </w:pPr>
            <w:r w:rsidRPr="00E24955">
              <w:rPr>
                <w:rFonts w:cs="Arial"/>
              </w:rPr>
              <w:t>Višak/manjak prihoda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-86.744,38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0,0%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E24955" w:rsidRDefault="002C009C" w:rsidP="00734CD1">
            <w:pPr>
              <w:jc w:val="right"/>
              <w:rPr>
                <w:rFonts w:cs="Arial"/>
              </w:rPr>
            </w:pPr>
            <w:r w:rsidRPr="00E24955">
              <w:rPr>
                <w:rFonts w:cs="Arial"/>
              </w:rPr>
              <w:t>-86.744,38</w:t>
            </w:r>
          </w:p>
        </w:tc>
      </w:tr>
    </w:tbl>
    <w:p w:rsidR="002C009C" w:rsidRDefault="002C009C" w:rsidP="002C009C">
      <w:pPr>
        <w:spacing w:after="160" w:line="259" w:lineRule="auto"/>
        <w:rPr>
          <w:b/>
        </w:rPr>
      </w:pPr>
    </w:p>
    <w:p w:rsidR="002C009C" w:rsidRDefault="002C009C" w:rsidP="002C009C">
      <w:pPr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W w:w="12832" w:type="dxa"/>
        <w:tblLook w:val="04A0" w:firstRow="1" w:lastRow="0" w:firstColumn="1" w:lastColumn="0" w:noHBand="0" w:noVBand="1"/>
      </w:tblPr>
      <w:tblGrid>
        <w:gridCol w:w="1059"/>
        <w:gridCol w:w="7766"/>
        <w:gridCol w:w="1168"/>
        <w:gridCol w:w="1123"/>
        <w:gridCol w:w="815"/>
        <w:gridCol w:w="1151"/>
      </w:tblGrid>
      <w:tr w:rsidR="002C009C" w:rsidRPr="00BD2DEE" w:rsidTr="00734CD1">
        <w:trPr>
          <w:trHeight w:val="255"/>
        </w:trPr>
        <w:tc>
          <w:tcPr>
            <w:tcW w:w="1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center"/>
              <w:rPr>
                <w:rFonts w:cs="Arial"/>
                <w:b/>
                <w:bCs/>
              </w:rPr>
            </w:pPr>
            <w:r w:rsidRPr="00BD2DEE">
              <w:rPr>
                <w:rFonts w:cs="Arial"/>
                <w:b/>
                <w:bCs/>
              </w:rPr>
              <w:lastRenderedPageBreak/>
              <w:t>Članak 3.</w:t>
            </w:r>
          </w:p>
        </w:tc>
      </w:tr>
      <w:tr w:rsidR="002C009C" w:rsidRPr="00BD2DEE" w:rsidTr="00734CD1">
        <w:trPr>
          <w:trHeight w:val="255"/>
        </w:trPr>
        <w:tc>
          <w:tcPr>
            <w:tcW w:w="1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2C009C" w:rsidRPr="00BD2DEE" w:rsidTr="00734CD1">
        <w:trPr>
          <w:trHeight w:val="255"/>
        </w:trPr>
        <w:tc>
          <w:tcPr>
            <w:tcW w:w="1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8"/>
                <w:szCs w:val="18"/>
              </w:rPr>
            </w:pPr>
            <w:r w:rsidRPr="00BD2DEE">
              <w:rPr>
                <w:rFonts w:cs="Arial"/>
                <w:sz w:val="18"/>
                <w:szCs w:val="18"/>
              </w:rPr>
              <w:t xml:space="preserve"> Rashodi i izdaci u iznosu od 6.382.300,00 kn raspoređuju se po nositeljima, korisnicima i potanjim namjenama u Posebnom dijelu Proračuna </w:t>
            </w:r>
          </w:p>
        </w:tc>
      </w:tr>
      <w:tr w:rsidR="002C009C" w:rsidRPr="00BD2DEE" w:rsidTr="00734CD1">
        <w:trPr>
          <w:trHeight w:val="240"/>
        </w:trPr>
        <w:tc>
          <w:tcPr>
            <w:tcW w:w="1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</w:rPr>
            </w:pPr>
            <w:r w:rsidRPr="00BD2DEE">
              <w:rPr>
                <w:rFonts w:cs="Arial"/>
              </w:rPr>
              <w:t>kako slijedi:</w:t>
            </w:r>
          </w:p>
        </w:tc>
      </w:tr>
      <w:tr w:rsidR="002C009C" w:rsidRPr="00BD2DEE" w:rsidTr="00734CD1">
        <w:trPr>
          <w:trHeight w:val="255"/>
        </w:trPr>
        <w:tc>
          <w:tcPr>
            <w:tcW w:w="1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</w:rPr>
            </w:pP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center"/>
            </w:pP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/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/>
        </w:tc>
      </w:tr>
      <w:tr w:rsidR="002C009C" w:rsidRPr="00BD2DEE" w:rsidTr="00734CD1">
        <w:trPr>
          <w:trHeight w:val="450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 xml:space="preserve">BROJ </w:t>
            </w:r>
            <w:r w:rsidRPr="00BD2DEE">
              <w:rPr>
                <w:rFonts w:cs="Arial"/>
                <w:b/>
                <w:bCs/>
                <w:sz w:val="16"/>
                <w:szCs w:val="16"/>
              </w:rPr>
              <w:br/>
              <w:t>KONTA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VRSTA RASHODA / IZDATAKA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PLANIRANO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PROMJENA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09C" w:rsidRPr="00BD2DEE" w:rsidRDefault="002C009C" w:rsidP="00734CD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NOVI IZNOS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 xml:space="preserve">  SVEUKUPNO RASHODI / IZDACI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6.141.300,00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241.000,00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3,92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6.382.300,00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Razdjel 001 PREDSTAVNIČKA I IZVRŠNA RIJELA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382.000,00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-80.000,00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-20,94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302.000,00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Glava 00101 RAD PREDSTAVNIČKIH I IZVRŠNIH TIJELA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260.000,00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-20.000,00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-7,69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240.000,00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Glavni program A01 RAD PREDSTAVNIČKIH I IZVRŠNIH TIJELA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260.000,00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-20.000,00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-7,69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240.000,00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Program 0101 RAD PREDSTAVNIČKIH I IZVRŠNIH TIJELA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-7,69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A101001 Redovna djelatnost predstavničkih i izvršnih tijela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-7,69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-7,69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0111 Izvršna  i zakonodavna tijela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-7,69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260.000,00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-20.000,00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-7,69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240.000,00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260.000,00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-20.000,00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-7,69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240.000,00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Naknade troškova zaposlenima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-5.000,00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-25,00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329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Ostali nespomenuti 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240.000,00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-15.000,00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-6,25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225.000,00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Glava 00102 OSTALI  RASHODI PREDSTAVNIČKIH I IZVRŠNIH TIJELA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122.000,00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-60.000,00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-49,18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62.000,00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Glavni program A02 OSTALI RASHODI PREDSTAVNIČKIH I IZVRŠNIH TIJELA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122.000,00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-60.000,00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-49,18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62.000,00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Program 0201 OSTALI RASHODI PREDSTAVNIČKIH I IZVRŠNIH TIJELA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-60.000,00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-49,18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Aktivnost A201001 Ostali rashodi </w:t>
            </w:r>
            <w:proofErr w:type="spellStart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predst.i</w:t>
            </w:r>
            <w:proofErr w:type="spellEnd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izvršnih tijela-reprezentacija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-66,67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-66,67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0160 Opće javne usluge koje nisu drugdje svrstane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-20.000,00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-66,67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-20.000,00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-66,67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-20.000,00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-66,67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329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Ostali nespomenuti 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-20.000,00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-66,67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Aktivnost A201002 Ostali rashodi </w:t>
            </w:r>
            <w:proofErr w:type="spellStart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predstav.i</w:t>
            </w:r>
            <w:proofErr w:type="spellEnd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izvršnih tijela- Dan Općine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-23.000,00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-76,67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-23.000,00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-76,67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0111 Izvršna  i zakonodavna tijela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-23.000,00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-76,67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-23.000,00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-76,67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-23.000,00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-76,67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329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Ostali nespomenuti 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-23.000,00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-76,67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>Aktivnost A201003 Općinske proslave i manifestacije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-42,50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-42,50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0111 Izvršna  i zakonodavna tijela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-17.000,00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-42,50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-17.000,00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-42,50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23.000,00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-17.000,00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-42,50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23.000,00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329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Ostali nespomenuti 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40.000,00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-17.000,00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-42,50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23.000,00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A201004 Jednokratne pomoći umirovljenicima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6.1. PRIHODI OD PRODAJE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0111 Izvršna  i zakonodavna tijela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372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A201005 Proračunska pričuva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0111 Izvršna  i zakonodavna tijela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329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Ostali nespomenuti 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Razdjel 002 JEDINSTVENI UPRAVNI ODJEL I ZAJEDNIČKA SLUŽNA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1.477.000,00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-91.000,00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-6,16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1.386.000,00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Glava 00201 JEDINSTVENI UPRAVNI ODJEL I ZAJEDNIČKA SLUŽBA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1.477.000,00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-91.000,00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-6,16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1.386.000,00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Glavni program A03 JEDINSTVENI UPRAVNI ODJEL I ZAJEDNIČKA SLUŽBA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1.477.000,00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-91.000,00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-6,16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1.386.000,00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Program 0301 JEDINSTVENI UPRAVNI ODJEL I ZAJEDNIČKA SLUŽBA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1.477.000,00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-91.000,00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-6,16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1.386.000,00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Aktivnost A301001 </w:t>
            </w:r>
            <w:proofErr w:type="spellStart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Administrativno,tehničko</w:t>
            </w:r>
            <w:proofErr w:type="spellEnd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i stručno osoblje - JUO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1.417.000,00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-97.000,00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-6,85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1.320.000,00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1.272.000,00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-79.000,00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-6,21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1.193.000,00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0131 Opće usluge vezane za službenike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-79.000,00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-9,29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771.000,00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850.000,00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-79.000,00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-9,29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771.000,00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za zaposlene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850.000,00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-79.000,00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-9,29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771.000,00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311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Plaće (Bruto)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720.000,00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-80.000,00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-11,11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640.000,00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312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Ostali rashodi za zaposlene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Doprinosi na plaće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0,91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111.000,00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0133 Ostale opće usluge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422.000,00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422.000,00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417.000,00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417.000,00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397.000,00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397.000,00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Naknade troškova zaposlenima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50.000,00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Rashodi za materijal i energiju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lastRenderedPageBreak/>
              <w:t>323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Rashodi za usluge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329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Ostali nespomenuti 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343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Ostali financijski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422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Postrojenja i oprema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6.1. PRIHODI OD PRODAJE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-18.000,00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-12,41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127.000,00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0133 Ostale opće usluge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-18.000,00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-12,41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127.000,00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-20.000,00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-17,39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95.000,00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-20.000,00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-17,39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95.000,00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Rashodi za usluge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-20.000,00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-17,39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95.000,00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6,67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6,67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422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Postrojenja i oprema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426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Nematerijalna proizvedena imovina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A301003 Otplata zajmova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0133 Ostale opće usluge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60.000,00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66.000,00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Financijski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60.000,00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66.000,00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342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Kamate za primljene kredite i zajmove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60.000,00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6.000,00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66.000,00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6.1. PRIHODI OD PRODAJE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Izdaci za otplatu glavnice primljenih kredita i zajmova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544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Otplata glavnice primljenih kredita i zajmova od kreditnih i ostalih financijskih institucija izvan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7.1. NAMJENSKI PRIMICI OD ZADUŽIVANJA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Izdaci za otplatu glavnice primljenih kredita i zajmova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544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Otplata glavnice primljenih kredita i zajmova od kreditnih i ostalih financijskih institucija izvan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Razdjel 003 SRED. ZA GOSP.KOMUNALNI SUSTAV, DRUŠT. DJELAT. I OST.DRUŠT.POTREBE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4.282.300,00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412.000,00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9,62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4.694.300,00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Glava 00301 GOSPODARSTVO I KOMULALNI SUSTAV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2.596.500,00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335.000,00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12,90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2.931.500,00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Glavni program A04  GOSPODARSTVO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111.500,00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-30.000,00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-26,91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81.500,00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Program 0401 GOSPODARSTVO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111.500,00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-26,91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81.500,00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Aktivnost A401001 </w:t>
            </w:r>
            <w:proofErr w:type="spellStart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Uusluge</w:t>
            </w:r>
            <w:proofErr w:type="spellEnd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čuvanja imovine i osoba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0360 Rashodi za javni red i sigurnost koji nisu drugdje svrstani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Rashodi za usluge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A401002 Sufinanciranje Fonda za razvoj poljoprivrede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6.1. PRIHODI OD PRODAJE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0421 Poljoprivreda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1.500,00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1.500,00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1.500,00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1.500,00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363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Pomoći unutar općeg proračuna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1.500,00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1.500,00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Aktivnost A401003 Sufinanciranje sadnog materijala i djelatnost </w:t>
            </w:r>
            <w:proofErr w:type="spellStart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agro</w:t>
            </w:r>
            <w:proofErr w:type="spellEnd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udruge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0421 Poljoprivreda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Kapitalni projekt K401001 Nabava nefinancijske imovine-</w:t>
            </w:r>
            <w:proofErr w:type="spellStart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zamljište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3.1. PRIHODI ZA POSEBNE NAMJENE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0620 Razvoj zajednice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 xml:space="preserve">Rashodi za nabavu </w:t>
            </w:r>
            <w:proofErr w:type="spellStart"/>
            <w:r w:rsidRPr="00BD2DEE">
              <w:rPr>
                <w:rFonts w:cs="Arial"/>
                <w:b/>
                <w:bCs/>
                <w:sz w:val="16"/>
                <w:szCs w:val="16"/>
              </w:rPr>
              <w:t>neproizvedene</w:t>
            </w:r>
            <w:proofErr w:type="spellEnd"/>
            <w:r w:rsidRPr="00BD2DEE">
              <w:rPr>
                <w:rFonts w:cs="Arial"/>
                <w:b/>
                <w:bCs/>
                <w:sz w:val="16"/>
                <w:szCs w:val="16"/>
              </w:rPr>
              <w:t xml:space="preserve"> dugotrajne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411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Materijalna imovina - prirodna bogatstva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6.1. PRIHODI OD PRODAJE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0620 Razvoj zajednice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 xml:space="preserve">Rashodi za nabavu </w:t>
            </w:r>
            <w:proofErr w:type="spellStart"/>
            <w:r w:rsidRPr="00BD2DEE">
              <w:rPr>
                <w:rFonts w:cs="Arial"/>
                <w:b/>
                <w:bCs/>
                <w:sz w:val="16"/>
                <w:szCs w:val="16"/>
              </w:rPr>
              <w:t>neproizvedene</w:t>
            </w:r>
            <w:proofErr w:type="spellEnd"/>
            <w:r w:rsidRPr="00BD2DEE">
              <w:rPr>
                <w:rFonts w:cs="Arial"/>
                <w:b/>
                <w:bCs/>
                <w:sz w:val="16"/>
                <w:szCs w:val="16"/>
              </w:rPr>
              <w:t xml:space="preserve"> dugotrajne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411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Materijalna imovina - prirodna bogatstva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Kapitalni projekt K401002 Uređenje gospodarske zone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-37,50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3.1. PRIHODI ZA POSEBNE NAMJENE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-37,50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0620 Razvoj zajednice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-37,50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-37,50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-37,50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421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Građevinski objekti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80.000,00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-30.000,00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-37,50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50.000,00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Glavni program A05  KOMUNALNI SUSTAV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2.485.000,00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365.000,00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14,69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2.850.000,00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>Program 0501 JAVNA RASVJETA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A501001 Utrošak i održavanje javne rasvjete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3.1. PRIHODI ZA POSEBNE NAMJENE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0640 Ulična rasvjeta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290.000,00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290.000,00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290.000,00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290.000,00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Rashodi za materijal i energiju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240.000,00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240.000,00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Rashodi za usluge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50.000,00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Kapitalni projekt K501002 Izgradnja javne rasvjete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3.1. PRIHODI ZA POSEBNE NAMJENE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0640 Ulična rasvjeta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90.000,00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90.000,00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90.000,00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90.000,00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421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Građevinski objekti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90.000,00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90.000,00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Program 0502 ODRŽAVANJE NERAZVRSTANIH CESTA I PUTEVA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15,09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A502001 Održavanje nerazvrstanih cesta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15,09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3.1. PRIHODI ZA POSEBNE NAMJENE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15,69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295.000,00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0451 Cestovni promet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15,69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295.000,00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255.000,00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15,69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295.000,00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255.000,00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15,69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295.000,00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Rashodi za usluge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255.000,00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40.000,00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15,69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295.000,00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6.1. PRIHODI OD PRODAJE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0451 Cestovni promet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Rashodi za usluge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Program 0503 ODRŽAVANJE GROBLJA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A503001 Održavanje groblja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3.1. PRIHODI ZA POSEBNE NAMJENE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0620 Razvoj zajednice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165.000,00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165.000,00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Rashodi za usluge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165.000,00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Program 0504 IZGRADNJA I ODRŽAVANJE ČISTOĆE,KANALIZACIJE,JAVNIH I ZELENIH POVRŠINA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61,56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643.000,00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A504001 Održavanje zelenih površina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69,77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73.000,00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107,14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0620 Razvoj zajednice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107,14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28.000,00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107,14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58.000,00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28.000,00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107,14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58.000,00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Rashodi za materijal i energiju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28.000,00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107,14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58.000,00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6.1. PRIHODI OD PRODAJE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0620 Razvoj zajednice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Rashodi za materijal i energiju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A504002 Održavanje javnih površina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72,73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475.000,00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0620 Razvoj zajednice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Rashodi za usluge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3.1. PRIHODI ZA POSEBNE NAMJENE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86,96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0620 Razvoj zajednice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86,96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200.000,00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86,96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200.000,00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86,96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Rashodi za usluge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200.000,00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86,96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430.000,00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4.1. POMOĆI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0620 Razvoj zajednice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Rashodi za usluge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6.1. PRIHODI OD PRODAJE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0620 Razvoj zajednice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Rashodi za usluge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A504003 Veterinarske usluge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3.1. PRIHODI ZA POSEBNE NAMJENE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0620 Razvoj zajednice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lastRenderedPageBreak/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Rashodi za usluge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75,00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Kapitalni projekt K504001 </w:t>
            </w:r>
            <w:proofErr w:type="spellStart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Sufinancirenje</w:t>
            </w:r>
            <w:proofErr w:type="spellEnd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izgradnje ŽCGO "</w:t>
            </w:r>
            <w:proofErr w:type="spellStart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Kaštijun</w:t>
            </w:r>
            <w:proofErr w:type="spellEnd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0510 Gospodarenje otpadom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366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Pomoći proračunskim korisnicima drugih proračuna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Tekući projekt T504001 Sanacija odlagališta "</w:t>
            </w:r>
            <w:proofErr w:type="spellStart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Košambra</w:t>
            </w:r>
            <w:proofErr w:type="spellEnd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3.1. PRIHODI ZA POSEBNE NAMJENE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0510 Gospodarenje otpadom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363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Pomoći unutar općeg proračuna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Tekući projekt T504002 Obnova voznog parka "Usluga" Poreč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3.1. PRIHODI ZA POSEBNE NAMJENE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0620 Razvoj zajednice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363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Pomoći unutar općeg proračuna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Program 0505 IZGRADNJA KANALIZACIJSKOG SUSTAVA KAŠTELIR-LABINCI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-17,39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Kapitalni projekt K505001 Izgradnja II faze kanalizacijskog sustava Kaštelir-Labinci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7.1. NAMJENSKI PRIMICI OD ZADUŽIVANJA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0620 Razvoj zajednice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421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Građevinski objekti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Kapitalni projekt K505003 Kapitalna pomoć za financiranje kanalizacije "</w:t>
            </w:r>
            <w:proofErr w:type="spellStart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Martinela"d.o.o</w:t>
            </w:r>
            <w:proofErr w:type="spellEnd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-17,39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6.1. PRIHODI OD PRODAJE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-17,39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0620 Razvoj zajednice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-40.000,00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-17,39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-40.000,00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-17,39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190.000,00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-40.000,00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-17,39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190.000,00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363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Pomoći unutar općeg proračuna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-40.000,00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-17,39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190.000,00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Program 0506 VODOOPSKRBA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Kapitalni projekt K506001 Izgradnja </w:t>
            </w:r>
            <w:proofErr w:type="spellStart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kanal.i</w:t>
            </w:r>
            <w:proofErr w:type="spellEnd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vodovodnih ogranaka - udjeli u glavnici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Izdaci za dionice i udjele u glavnici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532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Dionice i udjeli u glavnici trgovačkih društava u javnom sektoru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Tekući projekt T506003 Izgradnja vodovodne mreže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6.1. PRIHODI OD PRODAJE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0620 Razvoj zajednice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386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Kapitalne pomoći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Program 0507 PROJEKTNA DOKOMENTACIJA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18,06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425.000,00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A507001 Prostorno-planska dokumentacija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18,06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425.000,00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6.1. PRIHODI OD PRODAJE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18,06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425.000,00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0620 Razvoj zajednice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18,06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425.000,00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360.000,00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65.000,00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18,06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425.000,00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360.000,00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65.000,00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18,06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425.000,00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Rashodi za usluge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360.000,00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65.000,00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18,06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425.000,00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Program 0508 OSTALI RASHODI KOMUNALNOG SUSTAVA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702.000,00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5,70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742.000,00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Aktivnost A508001 </w:t>
            </w:r>
            <w:proofErr w:type="spellStart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Tek.i</w:t>
            </w:r>
            <w:proofErr w:type="spellEnd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investicijsko održavanje građevinskih objekata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24,69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0620 Razvoj zajednice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6.000,00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Rashodi za usluge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6.000,00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3.1. PRIHODI ZA POSEBNE NAMJENE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25,64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196.000,00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0620 Razvoj zajednice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25,64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196.000,00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156.000,00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25,64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196.000,00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156.000,00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25,64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196.000,00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Rashodi za usluge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156.000,00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40.000,00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25,64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196.000,00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A508002 "</w:t>
            </w:r>
            <w:proofErr w:type="spellStart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Martinela"d.o.o</w:t>
            </w:r>
            <w:proofErr w:type="spellEnd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. - donacija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6.1. PRIHODI OD PRODAJE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0620 Razvoj zajednice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>Aktivnost A508003 "</w:t>
            </w:r>
            <w:proofErr w:type="spellStart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Mavriš</w:t>
            </w:r>
            <w:proofErr w:type="spellEnd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" d.o.o. - donacija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-8,57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6.1. PRIHODI OD PRODAJE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-8,57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0620 Razvoj zajednice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-8,57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-8,57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-8,57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-30.000,00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-8,57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Kapitalni projekt K508001 Izgradnja i rekonstrukcija cesta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3.1. PRIHODI ZA POSEBNE NAMJENE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0620 Razvoj zajednice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za nabavu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190.000,00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190.000,00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190.000,00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190.000,00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421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Građevinski objekti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190.000,00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190.000,00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Glava 00302 DRUŠTVENE DJELATNOSTI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1.685.800,00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77.000,00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4,57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1.762.800,00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Glavni program A06 PREDŠKOLSKI ODGOJ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765.000,00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765.000,00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Program 0601 PROGRAM JAVNIH POTREBA U PREDŠKOLSKOM UZRASTU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765.000,00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A601001 Ostale aktivnosti u predškolskom odgoju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765.000,00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765.000,00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0911 Predškolsko obrazovanje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765.000,00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765.000,00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765.000,00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329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Ostali nespomenuti 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760.000,00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760.000,00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363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Pomoći unutar općeg proračuna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760.000,00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760.000,00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Glavni program A07 OBRAZOVANJE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126.000,00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26.000,00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20,64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152.000,00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Program 0701 PROGRAM JAVNIH POTREBA U ŠKOLSTVU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A701001 Ostale aktivnosti u školstvu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0912 Osnovno obrazovanje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329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Ostali nespomenuti 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4.000,00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4.000,00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Program 0702 SUFINANCIRANJE TROŠKOVA OBRAZOVANJA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61,90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A702001 Stipendije učenicima i studentima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61,90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61,90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0950 Obrazovanje koje se ne može definirati po stupnju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61,90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26.000,00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61,90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68.000,00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26.000,00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61,90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68.000,00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372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42.000,00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26.000,00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61,90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68.000,00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Program 0703 POTICANJE USTANOVA I UDRUGA U OBRAZOVANJU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A703001 Poticanje ustanova i udruga u obrazovanju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0950 Obrazovanje koje se ne može definirati po stupnju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6.1. PRIHODI OD PRODAJE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0950 Obrazovanje koje se ne može definirati po stupnju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80.000,00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80.000,00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80.000,00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80.000,00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80.000,00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Glavni program A08 KULTURA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25.000,00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25.000,00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Program 0801 PROGRAM JAVNIH POTREBA U KULTURI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A801001 Ostale aktivnosti u kulturi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0820 Službe kulture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329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Ostali nespomenuti 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A801002 Zajednica Talijana Labinci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0820 Službe kulture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6.1. PRIHODI OD PRODAJE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0820 Službe kulture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A801003 Ostale donacije u kulturi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0820 Službe kulture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A801004 Ostale donacije u kulturi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0820 Službe kulture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A801005 Ostale donacije u kulturi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0820 Službe kulture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Glavni program A09 SPORT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208.000,00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208.000,00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Program 0901 PROGRAM JAVNIH POTREBA U SPORTU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208.000,00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A901001 Tekuće donacije za sportske udruge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-143.000,00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-143.000,00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0810 Službe rekreacije i sporta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143.000,00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-143.000,00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143.000,00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-143.000,00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143.000,00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-143.000,00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-100,00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143.000,00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-143.000,00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-100,00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A901002 Sportski klub NK Kaštelir-Labinci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73.000,00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73.000,00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0810 Službe rekreacije i sporta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73.000,00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73.000,00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73.000,00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73.000,00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73.000,00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73.000,00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73.000,00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A901003 Sportski klub 2 MRK "28.april"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0810 Službe rekreacije i sporta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46.000,00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lastRenderedPageBreak/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46.000,00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46.000,00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46.000,00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A901004 Sportski klub 3 ŽRKO"MLADOST"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0810 Službe rekreacije i sporta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22.000,00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22.000,00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22.000,00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A901005 Sportski klub 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0810 Službe rekreacije i sporta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A901006 Sportski klub 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0810 Službe rekreacije i sporta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A901007 Sportski klub 6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0810 Službe rekreacije i sporta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A901009 Poticanje sportskih aktivnosti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13,33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13,33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0810 Službe rekreacije i sporta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13,33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13,33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13,33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13,33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A901010 Korištenje sportske dvorane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0810 Službe rekreacije i sporta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329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Ostali nespomenuti 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50.000,00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Program 0903 IZGRADNJA SPORTSKE DVORANE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A903001 Izgradnja sportske dvorane-udio u glavnici "</w:t>
            </w:r>
            <w:proofErr w:type="spellStart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Martinela</w:t>
            </w:r>
            <w:proofErr w:type="spellEnd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0810 Službe rekreacije i sporta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Izdaci za dionice i udjele u glavnici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532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Dionice i udjeli u glavnici trgovačkih društava u javnom sektoru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Glavni program A10 PROTUPOŽARNA ZAŠTITA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234.800,00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48.000,00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20,44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282.800,00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Program 1001 PROTUPOŽARNI PLANOVI, ZAŠTITA I SPAŠAVANJE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234.800,00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20,44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282.800,00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A100101 Planovi, zaštita i spašavanje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39.800,00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39.800,00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3.1. PRIHODI ZA POSEBNE NAMJENE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0320 Usluge protupožarne zaštite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329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Ostali nespomenuti 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6.1. PRIHODI OD PRODAJE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29.800,00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29.800,00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0320 Usluge protupožarne zaštite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29.800,00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29.800,00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29.800,00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29.800,00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Materijalni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29.800,00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29.800,00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329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Ostali nespomenuti 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29.800,00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29.800,00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A100102 Javna vatrogasna postrojba CZP Poreč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4.1. POMOĆI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0320 Usluge protupožarne zaštite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363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Pomoći unutar općeg proračuna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6.1. PRIHODI OD PRODAJE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0320 Usluge protupožarne zaštite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363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Pomoći unutar općeg proračuna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50.000,00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50.000,00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A100103 Područna vatrogasna zajednica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43,64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158.000,00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>Izvor  6.1. PRIHODI OD PRODAJE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43,64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158.000,00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0320 Usluge protupožarne zaštite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43,64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158.000,00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48.000,00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43,64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158.000,00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48.000,00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43,64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158.000,00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48.000,00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43,64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158.000,00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A100104 DVD Općine Kaštelir-Labinci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3.1. PRIHODI ZA POSEBNE NAMJENE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0320 Usluge protupožarne zaštite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Glavni program A11 SOCIJALNI PROGRAM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152.000,00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34.000,00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22,37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186.000,00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Program 1101 POTPORE PREMA SOCIJALNOM PROGRAMU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22,37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186.000,00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A110101 Potpore u novcu prema socijalnom programu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91.500,00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9,84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100.500,00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81.500,00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11,04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90.500,00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1070 Socijalna pomoć stanovništvu koje nije obuhvaćeno redovnim socijalnim programima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81.500,00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11,04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90.500,00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81.500,00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11,04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90.500,00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81.500,00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9.000,00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11,04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90.500,00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372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81.500,00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9.000,00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11,04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90.500,00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3.1. PRIHODI ZA POSEBNE NAMJENE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1070 Socijalna pomoć stanovništvu koje nije obuhvaćeno redovnim socijalnim programima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372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4.1. POMOĆI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1070 Socijalna pomoć stanovništvu koje nije obuhvaćeno redovnim socijalnim programima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372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A110103 Crveni križ Poreč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208,33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208,33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1070 Socijalna pomoć stanovništvu koje nije obuhvaćeno redovnim socijalnim programima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208,33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208,33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lastRenderedPageBreak/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208,33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25.000,00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208,33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A110104 Ostale donacije iz socijalnog programa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1070 Socijalna pomoć stanovništvu koje nije obuhvaćeno redovnim socijalnim programima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7.000,00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7.000,00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372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7.000,00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7.000,00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6.1. PRIHODI OD PRODAJE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1070 Socijalna pomoć stanovništvu koje nije obuhvaćeno redovnim socijalnim programima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A110105 Udruga ABH Poreč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1090 Aktivnosti socijalne zaštite koje nisu drugdje svrstane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2.500,00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2.500,00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2.500,00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2.500,00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2.500,00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A110106 Sigurna kuća Istre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3.1. PRIHODI ZA POSEBNE NAMJENE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1090 Aktivnosti socijalne zaštite koje nisu drugdje svrstane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A110107 Istarski domovi zdravlja Poreč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6.1. PRIHODI OD PRODAJE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1090 Aktivnosti socijalne zaštite koje nisu drugdje svrstane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A110110 Nabava školskih udžbenika (</w:t>
            </w:r>
            <w:proofErr w:type="spellStart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soc.korisnici</w:t>
            </w:r>
            <w:proofErr w:type="spellEnd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6.1. PRIHODI OD PRODAJE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1090 Aktivnosti socijalne zaštite koje nisu drugdje svrstane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A110111 Udruga umirovljenika Općine Kaštelir-Labinci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1090 Aktivnosti socijalne zaštite koje nisu drugdje svrstane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2.000,00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Kapitalni projekt K110101 Sufinanciranje izgradnje Opće </w:t>
            </w:r>
            <w:proofErr w:type="spellStart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bilnice</w:t>
            </w:r>
            <w:proofErr w:type="spellEnd"/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Pula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0731 Usluge općih bolnica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366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Pomoći proračunskim korisnicima drugih proračuna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Glavni program A12 OSTALE DRUŠTVENE POTREBE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175.000,00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-31.000,00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-17,71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666699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FFFFFF"/>
                <w:sz w:val="16"/>
                <w:szCs w:val="16"/>
              </w:rPr>
              <w:t>144.000,00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Program 1201 OSTALE DRUŠTVENE POTREBE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-31.000,00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-17,71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144.000,00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A120101 Turistička zajednica Općine Kaštelir-Labinci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0473 Turizam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A120102 Ostale društvene aktivnosti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6.1. PRIHODI OD PRODAJE NEFINANCIJSKE IMOVINE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0133 Ostale opće usluge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10.000,00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A120103 Financiranje rada političkih stranaka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1.1. OPĆI PRIHODI I PRIMICI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0160 Opće javne usluge koje nisu drugdje svrstane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15.000,00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>Aktivnost A120107 Tekuće donacije - Izbori za  JLS 2017.god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-31.000,00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-25,83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89.000,00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Izvor  3.1. PRIHODI ZA POSEBNE NAMJENE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-31.000,00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-25,83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89.000,00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Funkcijska klasifikacija  0411 Opći ekonomski i trgovački poslovi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-31.000,00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-25,83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color w:val="000000"/>
                <w:sz w:val="16"/>
                <w:szCs w:val="16"/>
              </w:rPr>
              <w:t>89.000,00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Rashodi poslovanja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-31.000,00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-25,83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89.000,00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Ostali rashodi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120.000,00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-31.000,00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-25,83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BD2DEE">
              <w:rPr>
                <w:rFonts w:cs="Arial"/>
                <w:b/>
                <w:bCs/>
                <w:sz w:val="16"/>
                <w:szCs w:val="16"/>
              </w:rPr>
              <w:t>89.000,00</w:t>
            </w:r>
          </w:p>
        </w:tc>
      </w:tr>
      <w:tr w:rsidR="002C009C" w:rsidRPr="00BD2DEE" w:rsidTr="00734CD1">
        <w:trPr>
          <w:trHeight w:val="2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7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Tekuće donacije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120.000,00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-31.000,00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-25,83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09C" w:rsidRPr="00BD2DEE" w:rsidRDefault="002C009C" w:rsidP="00734CD1">
            <w:pPr>
              <w:jc w:val="right"/>
              <w:rPr>
                <w:rFonts w:cs="Arial"/>
                <w:sz w:val="16"/>
                <w:szCs w:val="16"/>
              </w:rPr>
            </w:pPr>
            <w:r w:rsidRPr="00BD2DEE">
              <w:rPr>
                <w:rFonts w:cs="Arial"/>
                <w:sz w:val="16"/>
                <w:szCs w:val="16"/>
              </w:rPr>
              <w:t>89.000,00</w:t>
            </w:r>
          </w:p>
        </w:tc>
      </w:tr>
    </w:tbl>
    <w:p w:rsidR="002C009C" w:rsidRDefault="002C009C" w:rsidP="002C009C">
      <w:pPr>
        <w:spacing w:after="160" w:line="259" w:lineRule="auto"/>
        <w:rPr>
          <w:b/>
        </w:rPr>
      </w:pPr>
    </w:p>
    <w:p w:rsidR="002C009C" w:rsidRDefault="002C009C" w:rsidP="002C009C">
      <w:pPr>
        <w:spacing w:after="160" w:line="259" w:lineRule="auto"/>
        <w:rPr>
          <w:b/>
        </w:rPr>
      </w:pPr>
    </w:p>
    <w:tbl>
      <w:tblPr>
        <w:tblW w:w="12600" w:type="dxa"/>
        <w:tblLook w:val="04A0" w:firstRow="1" w:lastRow="0" w:firstColumn="1" w:lastColumn="0" w:noHBand="0" w:noVBand="1"/>
      </w:tblPr>
      <w:tblGrid>
        <w:gridCol w:w="1069"/>
        <w:gridCol w:w="749"/>
        <w:gridCol w:w="2657"/>
        <w:gridCol w:w="442"/>
        <w:gridCol w:w="326"/>
        <w:gridCol w:w="266"/>
        <w:gridCol w:w="266"/>
        <w:gridCol w:w="497"/>
        <w:gridCol w:w="266"/>
        <w:gridCol w:w="688"/>
        <w:gridCol w:w="333"/>
        <w:gridCol w:w="754"/>
        <w:gridCol w:w="439"/>
        <w:gridCol w:w="266"/>
        <w:gridCol w:w="509"/>
        <w:gridCol w:w="266"/>
        <w:gridCol w:w="312"/>
        <w:gridCol w:w="266"/>
        <w:gridCol w:w="266"/>
        <w:gridCol w:w="266"/>
        <w:gridCol w:w="266"/>
        <w:gridCol w:w="858"/>
        <w:gridCol w:w="266"/>
        <w:gridCol w:w="307"/>
      </w:tblGrid>
      <w:tr w:rsidR="002C009C" w:rsidRPr="00DC71ED" w:rsidTr="00734CD1">
        <w:trPr>
          <w:trHeight w:val="240"/>
        </w:trPr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</w:rPr>
            </w:pPr>
            <w:r w:rsidRPr="00DC71ED">
              <w:rPr>
                <w:rFonts w:cs="Arial"/>
                <w:b/>
                <w:bCs/>
                <w:color w:val="000000"/>
              </w:rPr>
              <w:t>III.PLAN RAZVOJNIH PROGRAMA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U članku 3.rashodi i izdaci za 2017.godinu mijenjaju se kako slijedi: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4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40"/>
        </w:trPr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67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PLANIRANO FINANCIRANJE</w:t>
            </w:r>
          </w:p>
        </w:tc>
        <w:tc>
          <w:tcPr>
            <w:tcW w:w="2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UKUPNO</w:t>
            </w:r>
          </w:p>
        </w:tc>
        <w:tc>
          <w:tcPr>
            <w:tcW w:w="26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40"/>
        </w:trPr>
        <w:tc>
          <w:tcPr>
            <w:tcW w:w="106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BROJ KONTA</w:t>
            </w:r>
          </w:p>
        </w:tc>
        <w:tc>
          <w:tcPr>
            <w:tcW w:w="444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INVESTICIJA / KAPITALNA POMOĆ / KAPITALNA DONACIJA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4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 + 2 + 3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UKUPNO RASHODI / IZDACI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6.382.300,00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8.770.300,00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9.327.536,00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24.480.136,00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Razdjel 001 PREDSTAVNIČKA I IZVRŠNA RIJELA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302.000,00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353.000,00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378.000,00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1.033.000,00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Glava 01 RAD PREDSTAVNIČKIH I IZVRŠNIH TIJELA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240.000,00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260.000,00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260.000,00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760.000,00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Glavni program A01 RAD PREDSTAVNIČKIH I IZVRŠNIH TIJELA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Program 0101 RAD PREDSTAVNIČKIH I IZVRŠNIH TIJELA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A101001 Redovna djelatnost predstavničkih i izvršnih tijela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Glava 02 OSTALI  RASHODI PREDSTAVNIČKIH I IZVRŠNIH TIJELA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62.000,00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93.000,00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118.000,00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273.000,00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Glavni program A02 OSTALI RASHODI PREDSTAVNIČKIH I IZVRŠNIH TIJELA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Program 0201 OSTALI RASHODI PREDSTAVNIČKIH I IZVRŠNIH TIJELA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Aktivnost A201001 Ostali rashodi </w:t>
            </w:r>
            <w:proofErr w:type="spellStart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predst.i</w:t>
            </w:r>
            <w:proofErr w:type="spellEnd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izvršnih tijela-reprezentacija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Aktivnost A201002 Ostali rashodi </w:t>
            </w:r>
            <w:proofErr w:type="spellStart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predstav.i</w:t>
            </w:r>
            <w:proofErr w:type="spellEnd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izvršnih tijela- Dan Općine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A201003 Općinske proslave i manifestacije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15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Izvor 3.1. PRIHODI ZA POSEBNE NAMJENE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A201004 Jednokratne pomoći umirovljenicima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A201005 Proračunska pričuva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Razdjel 002 JEDINSTVENI UPRAVNI ODJEL I ZAJEDNIČKA SLUŽNA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1.386.000,00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1.415.000,00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1.400.000,00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4.201.000,00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Glava 01 JEDINSTVENI UPRAVNI ODJEL I ZAJEDNIČKA SLUŽBA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1.386.000,00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1.415.000,00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1.400.000,00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4.201.000,00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Glavni program A03 JEDINSTVENI UPRAVNI ODJEL I ZAJEDNIČKA SLUŽBA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1.386.000,00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1.415.000,00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4.201.000,00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>Program 0301 JEDINSTVENI UPRAVNI ODJEL I ZAJEDNIČKA SLUŽBA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1.386.000,00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1.415.000,00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4.201.000,00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Aktivnost A301001 </w:t>
            </w:r>
            <w:proofErr w:type="spellStart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Administrativno,tehničko</w:t>
            </w:r>
            <w:proofErr w:type="spellEnd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i stručno osoblje - JUO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1.320.000,00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1.349.000,00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1.334.000,00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4.003.000,00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1.193.000,00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1.234.000,00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1.234.000,00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3.661.000,00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1.188.000,00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1.224.000,00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1.224.000,00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3.636.000,00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771.000,00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822.000,00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822.000,00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2.415.000,00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397.000,00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1.171.000,00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A301003 Otplata zajmova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lastRenderedPageBreak/>
              <w:t>342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Kamate za primljene kredite i zajmove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Otplata glavnice primljenih kredita i zajmova od kreditnih i ostalih financijskih institucija izvan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7.1. NAMJENSKI PRIMICI OD ZADUŽIVANJA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Izdaci za otplatu glavnice primljenih kredita i zajmova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Otplata glavnice primljenih kredita i zajmova od kreditnih i ostalih financijskih institucija izvan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75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Razdjel 003 SRED. ZA GOSP.KOMUNALNI SUSTAV, DRUŠT. DJELAT. I OST.DRUŠT.POTREBE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4.694.300,00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7.002.300,00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7.549.536,00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19.246.136,00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Glava 01 GOSPODARSTVO I KOMULALNI SUSTAV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2.931.500,00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5.299.000,00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5.893.736,00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14.124.236,00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Glavni program A04  GOSPODARSTVO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81.500,00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265.500,00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Program 0401 GOSPODARSTVO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81.500,00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265.500,00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Aktivnost A401001 </w:t>
            </w:r>
            <w:proofErr w:type="spellStart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Uusluge</w:t>
            </w:r>
            <w:proofErr w:type="spellEnd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čuvanja imovine i osoba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A401002 Sufinanciranje Fonda za razvoj poljoprivrede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Aktivnost A401003 Sufinanciranje sadnog materijala i djelatnost </w:t>
            </w:r>
            <w:proofErr w:type="spellStart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agro</w:t>
            </w:r>
            <w:proofErr w:type="spellEnd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udruge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Izvor 3.1. PRIHODI ZA POSEBNE NAMJENE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Kapitalni projekt K401001 Nabava nefinancijske imovine-</w:t>
            </w:r>
            <w:proofErr w:type="spellStart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zamljište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Izvor 3.1. PRIHODI ZA POSEBNE NAMJENE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nabavu </w:t>
            </w:r>
            <w:proofErr w:type="spellStart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neproizvedene</w:t>
            </w:r>
            <w:proofErr w:type="spellEnd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dugotrajne imovine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Materijalna imovina - prirodna bogatstva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nabavu </w:t>
            </w:r>
            <w:proofErr w:type="spellStart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neproizvedene</w:t>
            </w:r>
            <w:proofErr w:type="spellEnd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dugotrajne imovine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Materijalna imovina - prirodna bogatstva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Kapitalni projekt K401002 Uređenje gospodarske zone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Izvor 3.1. PRIHODI ZA POSEBNE NAMJENE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Glavni program A05  KOMUNALNI SUSTAV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2.850.000,00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5.212.000,00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5.796.736,00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13.858.736,00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Program 0501 JAVNA RASVJETA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1.130.000,00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A501001 Utrošak i održavanje javne rasvjete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Izvor 3.1. PRIHODI ZA POSEBNE NAMJENE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Kapitalni projekt K501002 Izgradnja javne rasvjete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Izvor 3.1. PRIHODI ZA POSEBNE NAMJENE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Program 0502 ODRŽAVANJE NERAZVRSTANIH CESTA I PUTEVA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1.075.000,00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A502001 Održavanje nerazvrstanih cesta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1.075.000,00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Izvor 3.1. PRIHODI ZA POSEBNE NAMJENE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1.065.000,00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1.065.000,00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1.065.000,00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Program 0503 ODRŽAVANJE GROBLJA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A503001 Održavanje groblja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Izvor 3.1. PRIHODI ZA POSEBNE NAMJENE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75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Program 0504 IZGRADNJA I ODRŽAVANJE ČISTOĆE,KANALIZACIJE,JAVNIH I ZELENIH POVRŠINA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643.000,00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1.708.000,00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A504001 Održavanje zelenih površina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lastRenderedPageBreak/>
              <w:t>322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Izvor 3.1. PRIHODI ZA POSEBNE NAMJENE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A504002 Održavanje javnih površina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395.000,00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1.320.000,00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Izvor 3.1. PRIHODI ZA POSEBNE NAMJENE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1.245.000,00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1.245.000,00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1.245.000,00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4.1. POMOĆI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A504003 Veterinarske usluge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Izvor 3.1. PRIHODI ZA POSEBNE NAMJENE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 xml:space="preserve">Kapitalni projekt K504001 </w:t>
            </w:r>
            <w:proofErr w:type="spellStart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Sufinancirenje</w:t>
            </w:r>
            <w:proofErr w:type="spellEnd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izgradnje ŽCGO "</w:t>
            </w:r>
            <w:proofErr w:type="spellStart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Kaštijun</w:t>
            </w:r>
            <w:proofErr w:type="spellEnd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Pomoći proračunskim korisnicima drugih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Tekući projekt T504001 Sanacija odlagališta "</w:t>
            </w:r>
            <w:proofErr w:type="spellStart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Košambra</w:t>
            </w:r>
            <w:proofErr w:type="spellEnd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Izvor 3.1. PRIHODI ZA POSEBNE NAMJENE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Tekući projekt T504002 Obnova voznog parka "Usluga" Poreč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Izvor 3.1. PRIHODI ZA POSEBNE NAMJENE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Program 0505 IZGRADNJA KANALIZACIJSKOG SUSTAVA KAŠTELIR-LABINCI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Kapitalni projekt K505001 Izgradnja II faze kanalizacijskog sustava Kaštelir-Labinci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7.1. NAMJENSKI PRIMICI OD ZADUŽIVANJA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Kapitalni projekt K505003 Kapitalna pomoć za financiranje kanalizacije "</w:t>
            </w:r>
            <w:proofErr w:type="spellStart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Martinela"d.o.o</w:t>
            </w:r>
            <w:proofErr w:type="spellEnd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Program 0506 VODOOPSKRBA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Kapitalni projekt K506001 Izgradnja </w:t>
            </w:r>
            <w:proofErr w:type="spellStart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kanal.i</w:t>
            </w:r>
            <w:proofErr w:type="spellEnd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vodovodnih ogranaka - udjeli u glavnici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Izdaci za dionice i udjele u glavnici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Dionice i udjeli u glavnici trgovačkih društava u javnom sektoru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Tekući projekt T506003 Izgradnja vodovodne mreže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Kapitalne pomoći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Program 0507 PROJEKTNA DOKOMENTACIJA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Aktivnost A507001 Prostorno-planska dokumentacija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445.000,00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Izvor 3.1. PRIHODI ZA POSEBNE NAMJENE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Program 0508 OSTALI RASHODI KOMUNALNOG SUSTAVA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742.000,00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3.107.000,00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4.011.736,00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7.860.736,00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Aktivnost A508001 </w:t>
            </w:r>
            <w:proofErr w:type="spellStart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Tek.i</w:t>
            </w:r>
            <w:proofErr w:type="spellEnd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investicijsko održavanje građevinskih objekata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347.000,00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715.000,00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Izvor 3.1. PRIHODI ZA POSEBNE NAMJENE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567.000,00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4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lastRenderedPageBreak/>
              <w:t>323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A508002 "</w:t>
            </w:r>
            <w:proofErr w:type="spellStart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Martinela"d.o.o</w:t>
            </w:r>
            <w:proofErr w:type="spellEnd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. - donacija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A508003 "</w:t>
            </w:r>
            <w:proofErr w:type="spellStart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Mavriš</w:t>
            </w:r>
            <w:proofErr w:type="spellEnd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" d.o.o. - donacija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Kapitalni projekt K508001 Izgradnja i rekonstrukcija cesta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2.510.000,00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3.595.736,00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6.295.736,00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Izvor 3.1. PRIHODI ZA POSEBNE NAMJENE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7.1. NAMJENSKI PRIMICI OD ZADUŽIVANJA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3.255.736,00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5.425.736,00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3.255.736,00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5.425.736,00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2.170.000,00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3.255.736,00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5.425.736,00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Glava 02 DRUŠTVENE DJELATNOSTI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1.762.800,00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1.703.300,00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1.655.800,00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FFFFFF"/>
                <w:sz w:val="16"/>
                <w:szCs w:val="16"/>
              </w:rPr>
              <w:t>5.121.900,00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Glavni program A06 PREDŠKOLSKI ODGOJ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2.275.000,00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Program 0601 PROGRAM JAVNIH POTREBA U PREDŠKOLSKOM UZRASTU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2.275.000,00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A601001 Ostale aktivnosti u predškolskom odgoju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2.275.000,00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2.275.000,00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765.000,00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755.000,00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2.275.000,00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5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195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lastRenderedPageBreak/>
              <w:t>329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2.260.000,00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760.000,00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Glavni program A07 OBRAZOVANJE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512.000,00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Program 0701 PROGRAM JAVNIH POTREBA U ŠKOLSTVU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A701001 Ostale aktivnosti u školstvu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Program 0702 SUFINANCIRANJE TROŠKOVA OBRAZOVANJA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A702001 Stipendije učenicima i studentima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Program 0703 POTICANJE USTANOVA I UDRUGA U OBRAZOVANJU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A703001 Poticanje ustanova i udruga u obrazovanju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Glavni program A08 KULTURA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Program 0801 PROGRAM JAVNIH POTREBA U KULTURI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Aktivnost A801001 Ostale aktivnosti u kulturi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A801002 Zajednica Talijana Labinci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1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A801003 Ostale donacije u kulturi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A801004 Ostale donacije u kulturi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A801005 Ostale donacije u kulturi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Glavni program A09 SPORT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633.000,00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Program 0901 PROGRAM JAVNIH POTREBA U SPORTU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633.000,00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A901001 Tekuće donacije za sportske udruge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7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A901002 Sportski klub NK Kaštelir-Labinci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A901003 Sportski klub MRK"28.APRIL"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A901004 Sportski klub 3 ŽRK"MLADOST"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A901005 Sportski klub 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A901006 Sportski klub 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A901007 Sportski klub 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A901009 Poticanje sportskih aktivnosti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A901010 Korištenje sportske dvorane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Program 0903 IZGRADNJA SPORTSKE DVORANE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A903001 Izgradnja sportske dvorane-udio u glavnici "</w:t>
            </w:r>
            <w:proofErr w:type="spellStart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Martinela</w:t>
            </w:r>
            <w:proofErr w:type="spellEnd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Izdaci za dionice i udjele u glavnici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Dionice i udjeli u glavnici trgovačkih društava u javnom sektoru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Glavni program A10 PROTUPOŽARNA ZAŠTITA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282.800,00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254.800,00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229.800,00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767.400,00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Program 1001 PROTUPOŽARNI PLANOVI, ZAŠTITA I SPAŠAVANJE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282.800,00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254.800,00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229.800,00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767.400,00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A100101 Planovi, zaštita i spašavanje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39.800,00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39.800,00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94.400,00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Izvor 3.1. PRIHODI ZA POSEBNE NAMJENE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29.800,00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29.800,00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64.400,00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29.800,00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29.800,00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64.400,00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29.800,00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29.800,00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64.400,00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29.800,00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29.800,00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Aktivnost A100102 Javna vatrogasna postrojba CZP Poreč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4.1. POMOĆI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A100103 Područna vatrogasna zajednica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418.000,00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418.000,00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418.000,00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418.000,00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A100104 DVD Općine Kaštelir-Labinci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Izvor 3.1. PRIHODI ZA POSEBNE NAMJENE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Glavni program A11 SOCIJALNI PROGRAM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203.500,00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595.500,00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Program 1101 POTPORE PREMA SOCIJALNOM PROGRAMU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186.000,00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203.500,00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595.500,00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>Aktivnost A110101 Potpore u novcu prema socijalnom programu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102.500,00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90.500,00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82.500,00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90.500,00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82.500,00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90.500,00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82.500,00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263.000,00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90.500,00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90.500,00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Izvor 3.1. PRIHODI ZA POSEBNE NAMJENE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4.1. POMOĆI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7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1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A110103 Crveni križ Poreč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A110104 Ostale donacije iz socijalnog programa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A110105 Udruga ABH Poreč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A110106 Sigurna kuća Istre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Izvor 3.1. PRIHODI ZA POSEBNE NAMJENE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A110107 Istarski domovi zdravlja Poreč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A110110 Nabava školskih udžbenika (</w:t>
            </w:r>
            <w:proofErr w:type="spellStart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soc.korisnici</w:t>
            </w:r>
            <w:proofErr w:type="spellEnd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7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A110111 Udruga umirovljenika Općine Kaštelir-Labinci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Kapitalni projekt K110101 Sufinanciranje izgradnje Opće </w:t>
            </w:r>
            <w:proofErr w:type="spellStart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bilnice</w:t>
            </w:r>
            <w:proofErr w:type="spellEnd"/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Pula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Pomoći proračunskim korisnicima drugih proračuna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Glavni program A12 OSTALE DRUŠTVENE POTREBE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Program 1201 OSTALE DRUŠTVENE POTREBE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144.000,00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254.000,00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A120101 Turistička zajednica Općine Kaštelir-Labinci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A120102 Ostale društvene aktivnosti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6.1. PRIHODI OD PRODAJE NEFINANCIJSKE IMOVINE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A120103 Financiranje rada političkih stranaka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259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Aktivnost A120107 Tekuće donacije - Izbori za  JLS 2017.god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5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Izvor 3.1. PRIHODI ZA POSEBNE NAMJENE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Ostali rashodi 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b/>
                <w:bCs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202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IV.PRIJELAZNE I ZAKLJUČNE ODREDBE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26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Prve Izmjene i dopune Proračuna Općine Kaštelir-Labinci-</w:t>
            </w:r>
            <w:proofErr w:type="spellStart"/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Castelliere</w:t>
            </w:r>
            <w:proofErr w:type="spellEnd"/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proofErr w:type="spellStart"/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S.Domenica</w:t>
            </w:r>
            <w:proofErr w:type="spellEnd"/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 2017. godinu stupaju na snagu danom objave, </w:t>
            </w:r>
          </w:p>
        </w:tc>
      </w:tr>
      <w:tr w:rsidR="002C009C" w:rsidRPr="00DC71ED" w:rsidTr="00734CD1">
        <w:trPr>
          <w:trHeight w:val="300"/>
        </w:trPr>
        <w:tc>
          <w:tcPr>
            <w:tcW w:w="1202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a primjenjuju se od 01. siječnja 2017. godine.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009C" w:rsidRPr="00DC71ED" w:rsidRDefault="002C009C" w:rsidP="00734CD1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DC71ED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202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KLASA: 011-01/17-01/05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202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URBROJ: 2167/06-01-17/02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202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Kaštelir-</w:t>
            </w:r>
            <w:proofErr w:type="spellStart"/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Castelliere</w:t>
            </w:r>
            <w:proofErr w:type="spellEnd"/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, 2</w:t>
            </w:r>
            <w:r w:rsidR="0007186E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bookmarkStart w:id="0" w:name="_GoBack"/>
            <w:bookmarkEnd w:id="0"/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11. 2017.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26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OPĆINA KAŠTELIR-LABINCI-CASTELLIERE-S.DOMENICA</w:t>
            </w:r>
          </w:p>
        </w:tc>
      </w:tr>
      <w:tr w:rsidR="002C009C" w:rsidRPr="00DC71ED" w:rsidTr="00734CD1">
        <w:trPr>
          <w:trHeight w:val="300"/>
        </w:trPr>
        <w:tc>
          <w:tcPr>
            <w:tcW w:w="1202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Predsjednica Općinskog vijeća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C009C" w:rsidRPr="00DC71ED" w:rsidTr="00734CD1">
        <w:trPr>
          <w:trHeight w:val="300"/>
        </w:trPr>
        <w:tc>
          <w:tcPr>
            <w:tcW w:w="1202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C009C" w:rsidRPr="00DC71ED" w:rsidRDefault="002C009C" w:rsidP="00734C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  <w:proofErr w:type="spellStart"/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Rozana</w:t>
            </w:r>
            <w:proofErr w:type="spellEnd"/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Petrović v.r.         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009C" w:rsidRPr="00DC71ED" w:rsidRDefault="002C009C" w:rsidP="00734C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71E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64A2E" w:rsidRDefault="00E64A2E"/>
    <w:sectPr w:rsidR="00E64A2E" w:rsidSect="002C00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C6F17"/>
    <w:multiLevelType w:val="multilevel"/>
    <w:tmpl w:val="CE10FB5A"/>
    <w:lvl w:ilvl="0">
      <w:start w:val="1"/>
      <w:numFmt w:val="none"/>
      <w:pStyle w:val="PP2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Text w:val="%2%11.1."/>
      <w:lvlJc w:val="left"/>
      <w:pPr>
        <w:tabs>
          <w:tab w:val="num" w:pos="1800"/>
        </w:tabs>
        <w:ind w:left="1134" w:hanging="414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2C631CA4"/>
    <w:multiLevelType w:val="multilevel"/>
    <w:tmpl w:val="F3D4A94C"/>
    <w:lvl w:ilvl="0">
      <w:start w:val="1"/>
      <w:numFmt w:val="decimal"/>
      <w:pStyle w:val="PP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2" w15:restartNumberingAfterBreak="0">
    <w:nsid w:val="527924CE"/>
    <w:multiLevelType w:val="multilevel"/>
    <w:tmpl w:val="0B121A6A"/>
    <w:lvl w:ilvl="0">
      <w:start w:val="1"/>
      <w:numFmt w:val="decimal"/>
      <w:pStyle w:val="PP3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134" w:firstLine="306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</w:lvl>
  </w:abstractNum>
  <w:abstractNum w:abstractNumId="3" w15:restartNumberingAfterBreak="0">
    <w:nsid w:val="7C470009"/>
    <w:multiLevelType w:val="hybridMultilevel"/>
    <w:tmpl w:val="517A2D54"/>
    <w:lvl w:ilvl="0" w:tplc="FFFFFFFF">
      <w:start w:val="1"/>
      <w:numFmt w:val="bullet"/>
      <w:pStyle w:val="nabrajanje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9C"/>
    <w:rsid w:val="0007186E"/>
    <w:rsid w:val="002C009C"/>
    <w:rsid w:val="00A42BC6"/>
    <w:rsid w:val="00E6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1454"/>
  <w15:chartTrackingRefBased/>
  <w15:docId w15:val="{EB2CF838-6AFB-4933-954E-89C87AD5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09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2C009C"/>
    <w:pPr>
      <w:keepNext/>
      <w:tabs>
        <w:tab w:val="left" w:pos="1134"/>
      </w:tabs>
      <w:jc w:val="both"/>
      <w:outlineLvl w:val="0"/>
    </w:pPr>
    <w:rPr>
      <w:rFonts w:ascii="Times New Roman" w:hAnsi="Times New Roman"/>
      <w:b/>
    </w:rPr>
  </w:style>
  <w:style w:type="paragraph" w:styleId="Naslov2">
    <w:name w:val="heading 2"/>
    <w:basedOn w:val="Normal"/>
    <w:next w:val="Normal"/>
    <w:link w:val="Naslov2Char"/>
    <w:qFormat/>
    <w:rsid w:val="002C009C"/>
    <w:pPr>
      <w:keepNext/>
      <w:tabs>
        <w:tab w:val="left" w:pos="567"/>
        <w:tab w:val="left" w:pos="993"/>
      </w:tabs>
      <w:jc w:val="both"/>
      <w:outlineLvl w:val="1"/>
    </w:pPr>
    <w:rPr>
      <w:rFonts w:ascii="Times New Roman" w:hAnsi="Times New Roman"/>
      <w:b/>
      <w:color w:val="000000"/>
    </w:rPr>
  </w:style>
  <w:style w:type="paragraph" w:styleId="Naslov3">
    <w:name w:val="heading 3"/>
    <w:basedOn w:val="Normal"/>
    <w:next w:val="Normal"/>
    <w:link w:val="Naslov3Char"/>
    <w:qFormat/>
    <w:rsid w:val="002C009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2C009C"/>
    <w:pPr>
      <w:keepNext/>
      <w:tabs>
        <w:tab w:val="left" w:pos="567"/>
        <w:tab w:val="left" w:pos="993"/>
      </w:tabs>
      <w:jc w:val="center"/>
      <w:outlineLvl w:val="3"/>
    </w:pPr>
    <w:rPr>
      <w:rFonts w:ascii="Times New Roman" w:hAnsi="Times New Roman"/>
      <w:b/>
      <w:color w:val="000000"/>
      <w:sz w:val="16"/>
    </w:rPr>
  </w:style>
  <w:style w:type="paragraph" w:styleId="Naslov5">
    <w:name w:val="heading 5"/>
    <w:basedOn w:val="Normal"/>
    <w:next w:val="Normal"/>
    <w:link w:val="Naslov5Char"/>
    <w:qFormat/>
    <w:rsid w:val="002C009C"/>
    <w:pPr>
      <w:keepNext/>
      <w:tabs>
        <w:tab w:val="left" w:pos="567"/>
        <w:tab w:val="left" w:pos="993"/>
      </w:tabs>
      <w:jc w:val="both"/>
      <w:outlineLvl w:val="4"/>
    </w:pPr>
    <w:rPr>
      <w:b/>
      <w:color w:val="FF0000"/>
    </w:rPr>
  </w:style>
  <w:style w:type="paragraph" w:styleId="Naslov6">
    <w:name w:val="heading 6"/>
    <w:basedOn w:val="Normal"/>
    <w:next w:val="Normal"/>
    <w:link w:val="Naslov6Char"/>
    <w:qFormat/>
    <w:rsid w:val="002C009C"/>
    <w:pPr>
      <w:keepNext/>
      <w:tabs>
        <w:tab w:val="left" w:pos="1134"/>
      </w:tabs>
      <w:jc w:val="both"/>
      <w:outlineLvl w:val="5"/>
    </w:pPr>
    <w:rPr>
      <w:rFonts w:ascii="Times New Roman" w:hAnsi="Times New Roman"/>
      <w:b/>
      <w:sz w:val="24"/>
    </w:rPr>
  </w:style>
  <w:style w:type="paragraph" w:styleId="Naslov7">
    <w:name w:val="heading 7"/>
    <w:basedOn w:val="Normal"/>
    <w:next w:val="Normal"/>
    <w:link w:val="Naslov7Char"/>
    <w:qFormat/>
    <w:rsid w:val="002C009C"/>
    <w:pPr>
      <w:keepNext/>
      <w:tabs>
        <w:tab w:val="left" w:pos="1134"/>
      </w:tabs>
      <w:jc w:val="both"/>
      <w:outlineLvl w:val="6"/>
    </w:pPr>
    <w:rPr>
      <w:rFonts w:ascii="Times New Roman" w:hAnsi="Times New Roman"/>
      <w:b/>
      <w:i/>
    </w:rPr>
  </w:style>
  <w:style w:type="paragraph" w:styleId="Naslov8">
    <w:name w:val="heading 8"/>
    <w:basedOn w:val="Normal"/>
    <w:next w:val="Normal"/>
    <w:link w:val="Naslov8Char"/>
    <w:qFormat/>
    <w:rsid w:val="002C009C"/>
    <w:pPr>
      <w:keepNext/>
      <w:tabs>
        <w:tab w:val="left" w:pos="1134"/>
      </w:tabs>
      <w:jc w:val="both"/>
      <w:outlineLvl w:val="7"/>
    </w:pPr>
    <w:rPr>
      <w:rFonts w:ascii="Times New Roman" w:hAnsi="Times New Roman"/>
      <w:b/>
      <w:i/>
      <w:color w:val="00000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C009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slov2Char">
    <w:name w:val="Naslov 2 Char"/>
    <w:basedOn w:val="Zadanifontodlomka"/>
    <w:link w:val="Naslov2"/>
    <w:rsid w:val="002C009C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slov3Char">
    <w:name w:val="Naslov 3 Char"/>
    <w:basedOn w:val="Zadanifontodlomka"/>
    <w:link w:val="Naslov3"/>
    <w:rsid w:val="002C009C"/>
    <w:rPr>
      <w:rFonts w:ascii="Arial" w:eastAsia="Times New Roman" w:hAnsi="Arial" w:cs="Arial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2C009C"/>
    <w:rPr>
      <w:rFonts w:ascii="Times New Roman" w:eastAsia="Times New Roman" w:hAnsi="Times New Roman" w:cs="Times New Roman"/>
      <w:b/>
      <w:color w:val="000000"/>
      <w:sz w:val="16"/>
      <w:szCs w:val="20"/>
    </w:rPr>
  </w:style>
  <w:style w:type="character" w:customStyle="1" w:styleId="Naslov5Char">
    <w:name w:val="Naslov 5 Char"/>
    <w:basedOn w:val="Zadanifontodlomka"/>
    <w:link w:val="Naslov5"/>
    <w:rsid w:val="002C009C"/>
    <w:rPr>
      <w:rFonts w:ascii="Arial" w:eastAsia="Times New Roman" w:hAnsi="Arial" w:cs="Times New Roman"/>
      <w:b/>
      <w:color w:val="FF0000"/>
      <w:sz w:val="20"/>
      <w:szCs w:val="20"/>
    </w:rPr>
  </w:style>
  <w:style w:type="character" w:customStyle="1" w:styleId="Naslov6Char">
    <w:name w:val="Naslov 6 Char"/>
    <w:basedOn w:val="Zadanifontodlomka"/>
    <w:link w:val="Naslov6"/>
    <w:rsid w:val="002C00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7Char">
    <w:name w:val="Naslov 7 Char"/>
    <w:basedOn w:val="Zadanifontodlomka"/>
    <w:link w:val="Naslov7"/>
    <w:rsid w:val="002C009C"/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Naslov8Char">
    <w:name w:val="Naslov 8 Char"/>
    <w:basedOn w:val="Zadanifontodlomka"/>
    <w:link w:val="Naslov8"/>
    <w:rsid w:val="002C009C"/>
    <w:rPr>
      <w:rFonts w:ascii="Times New Roman" w:eastAsia="Times New Roman" w:hAnsi="Times New Roman" w:cs="Times New Roman"/>
      <w:b/>
      <w:i/>
      <w:color w:val="000000"/>
      <w:sz w:val="20"/>
      <w:szCs w:val="20"/>
      <w:u w:val="single"/>
    </w:rPr>
  </w:style>
  <w:style w:type="paragraph" w:customStyle="1" w:styleId="PP1">
    <w:name w:val="PP1"/>
    <w:basedOn w:val="Normal"/>
    <w:rsid w:val="002C009C"/>
    <w:pPr>
      <w:framePr w:hSpace="181" w:vSpace="181" w:wrap="around" w:vAnchor="text" w:hAnchor="text" w:y="1"/>
      <w:numPr>
        <w:numId w:val="1"/>
      </w:numPr>
      <w:pBdr>
        <w:bottom w:val="single" w:sz="4" w:space="1" w:color="auto"/>
      </w:pBdr>
      <w:spacing w:before="120" w:after="240"/>
    </w:pPr>
    <w:rPr>
      <w:rFonts w:ascii="Times New Roman" w:hAnsi="Times New Roman"/>
      <w:b/>
      <w:caps/>
      <w:sz w:val="32"/>
    </w:rPr>
  </w:style>
  <w:style w:type="paragraph" w:customStyle="1" w:styleId="PP2">
    <w:name w:val="PP2"/>
    <w:basedOn w:val="Normal"/>
    <w:rsid w:val="002C009C"/>
    <w:pPr>
      <w:numPr>
        <w:numId w:val="2"/>
      </w:numPr>
      <w:pBdr>
        <w:bottom w:val="single" w:sz="8" w:space="1" w:color="auto"/>
      </w:pBdr>
      <w:spacing w:before="360" w:after="240"/>
    </w:pPr>
    <w:rPr>
      <w:rFonts w:ascii="Times New Roman" w:hAnsi="Times New Roman"/>
      <w:b/>
      <w:caps/>
      <w:sz w:val="32"/>
    </w:rPr>
  </w:style>
  <w:style w:type="paragraph" w:customStyle="1" w:styleId="PP3">
    <w:name w:val="PP3"/>
    <w:basedOn w:val="Normal"/>
    <w:rsid w:val="002C009C"/>
    <w:pPr>
      <w:numPr>
        <w:numId w:val="3"/>
      </w:numPr>
      <w:spacing w:before="240" w:after="120"/>
    </w:pPr>
    <w:rPr>
      <w:rFonts w:ascii="Times New Roman" w:hAnsi="Times New Roman"/>
      <w:b/>
      <w:caps/>
      <w:sz w:val="28"/>
    </w:rPr>
  </w:style>
  <w:style w:type="paragraph" w:styleId="Tijeloteksta">
    <w:name w:val="Body Text"/>
    <w:basedOn w:val="Normal"/>
    <w:link w:val="TijelotekstaChar"/>
    <w:rsid w:val="002C009C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2C009C"/>
    <w:rPr>
      <w:rFonts w:ascii="Arial" w:eastAsia="Times New Roman" w:hAnsi="Arial" w:cs="Times New Roman"/>
      <w:sz w:val="20"/>
      <w:szCs w:val="20"/>
    </w:rPr>
  </w:style>
  <w:style w:type="paragraph" w:styleId="Tijeloteksta3">
    <w:name w:val="Body Text 3"/>
    <w:basedOn w:val="Normal"/>
    <w:link w:val="Tijeloteksta3Char"/>
    <w:rsid w:val="002C009C"/>
    <w:pPr>
      <w:tabs>
        <w:tab w:val="left" w:pos="567"/>
        <w:tab w:val="left" w:pos="993"/>
      </w:tabs>
      <w:jc w:val="both"/>
    </w:pPr>
    <w:rPr>
      <w:rFonts w:ascii="Times New Roman" w:hAnsi="Times New Roman"/>
      <w:color w:val="000000"/>
    </w:rPr>
  </w:style>
  <w:style w:type="character" w:customStyle="1" w:styleId="Tijeloteksta3Char">
    <w:name w:val="Tijelo teksta 3 Char"/>
    <w:basedOn w:val="Zadanifontodlomka"/>
    <w:link w:val="Tijeloteksta3"/>
    <w:rsid w:val="002C009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Uvuenotijeloteksta">
    <w:name w:val="Body Text Indent"/>
    <w:basedOn w:val="Normal"/>
    <w:link w:val="UvuenotijelotekstaChar"/>
    <w:rsid w:val="002C009C"/>
    <w:pPr>
      <w:tabs>
        <w:tab w:val="left" w:pos="567"/>
      </w:tabs>
      <w:ind w:left="567" w:hanging="567"/>
      <w:jc w:val="both"/>
    </w:pPr>
    <w:rPr>
      <w:rFonts w:ascii="Times New Roman" w:hAnsi="Times New Roman"/>
    </w:rPr>
  </w:style>
  <w:style w:type="character" w:customStyle="1" w:styleId="UvuenotijelotekstaChar">
    <w:name w:val="Uvučeno tijelo teksta Char"/>
    <w:basedOn w:val="Zadanifontodlomka"/>
    <w:link w:val="Uvuenotijeloteksta"/>
    <w:rsid w:val="002C009C"/>
    <w:rPr>
      <w:rFonts w:ascii="Times New Roman" w:eastAsia="Times New Roman" w:hAnsi="Times New Roman" w:cs="Times New Roman"/>
      <w:sz w:val="20"/>
      <w:szCs w:val="20"/>
    </w:rPr>
  </w:style>
  <w:style w:type="paragraph" w:styleId="Tijeloteksta-uvlaka2">
    <w:name w:val="Body Text Indent 2"/>
    <w:basedOn w:val="Normal"/>
    <w:link w:val="Tijeloteksta-uvlaka2Char"/>
    <w:rsid w:val="002C009C"/>
    <w:pPr>
      <w:pBdr>
        <w:bottom w:val="single" w:sz="6" w:space="1" w:color="auto"/>
      </w:pBdr>
      <w:tabs>
        <w:tab w:val="left" w:pos="1134"/>
      </w:tabs>
      <w:ind w:left="1134" w:hanging="1134"/>
      <w:jc w:val="both"/>
    </w:pPr>
    <w:rPr>
      <w:rFonts w:ascii="Times New Roman" w:hAnsi="Times New Roman"/>
      <w:b/>
      <w:sz w:val="32"/>
      <w:lang w:val="sl-SI"/>
    </w:rPr>
  </w:style>
  <w:style w:type="character" w:customStyle="1" w:styleId="Tijeloteksta-uvlaka2Char">
    <w:name w:val="Tijelo teksta - uvlaka 2 Char"/>
    <w:basedOn w:val="Zadanifontodlomka"/>
    <w:link w:val="Tijeloteksta-uvlaka2"/>
    <w:rsid w:val="002C009C"/>
    <w:rPr>
      <w:rFonts w:ascii="Times New Roman" w:eastAsia="Times New Roman" w:hAnsi="Times New Roman" w:cs="Times New Roman"/>
      <w:b/>
      <w:sz w:val="32"/>
      <w:szCs w:val="20"/>
      <w:lang w:val="sl-SI"/>
    </w:rPr>
  </w:style>
  <w:style w:type="paragraph" w:styleId="Tijeloteksta2">
    <w:name w:val="Body Text 2"/>
    <w:basedOn w:val="Normal"/>
    <w:link w:val="Tijeloteksta2Char"/>
    <w:rsid w:val="002C009C"/>
    <w:pPr>
      <w:tabs>
        <w:tab w:val="left" w:pos="426"/>
        <w:tab w:val="left" w:pos="5103"/>
      </w:tabs>
      <w:jc w:val="both"/>
    </w:pPr>
    <w:rPr>
      <w:rFonts w:ascii="Times New Roman" w:hAnsi="Times New Roman"/>
      <w:sz w:val="26"/>
      <w:lang w:val="en-GB"/>
    </w:rPr>
  </w:style>
  <w:style w:type="character" w:customStyle="1" w:styleId="Tijeloteksta2Char">
    <w:name w:val="Tijelo teksta 2 Char"/>
    <w:basedOn w:val="Zadanifontodlomka"/>
    <w:link w:val="Tijeloteksta2"/>
    <w:rsid w:val="002C009C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Tijeloteksta-uvlaka3">
    <w:name w:val="Body Text Indent 3"/>
    <w:basedOn w:val="Normal"/>
    <w:link w:val="Tijeloteksta-uvlaka3Char"/>
    <w:rsid w:val="002C009C"/>
    <w:pPr>
      <w:tabs>
        <w:tab w:val="left" w:pos="1134"/>
      </w:tabs>
      <w:ind w:left="1134" w:hanging="1134"/>
      <w:jc w:val="both"/>
    </w:pPr>
    <w:rPr>
      <w:rFonts w:ascii="Times New Roman" w:hAnsi="Times New Roman"/>
      <w:b/>
      <w:sz w:val="28"/>
      <w:lang w:val="sl-SI"/>
    </w:rPr>
  </w:style>
  <w:style w:type="character" w:customStyle="1" w:styleId="Tijeloteksta-uvlaka3Char">
    <w:name w:val="Tijelo teksta - uvlaka 3 Char"/>
    <w:basedOn w:val="Zadanifontodlomka"/>
    <w:link w:val="Tijeloteksta-uvlaka3"/>
    <w:rsid w:val="002C009C"/>
    <w:rPr>
      <w:rFonts w:ascii="Times New Roman" w:eastAsia="Times New Roman" w:hAnsi="Times New Roman" w:cs="Times New Roman"/>
      <w:b/>
      <w:sz w:val="28"/>
      <w:szCs w:val="20"/>
      <w:lang w:val="sl-SI"/>
    </w:rPr>
  </w:style>
  <w:style w:type="paragraph" w:styleId="Tekstfusnote">
    <w:name w:val="footnote text"/>
    <w:basedOn w:val="Normal"/>
    <w:link w:val="TekstfusnoteChar"/>
    <w:semiHidden/>
    <w:rsid w:val="002C009C"/>
  </w:style>
  <w:style w:type="character" w:customStyle="1" w:styleId="TekstfusnoteChar">
    <w:name w:val="Tekst fusnote Char"/>
    <w:basedOn w:val="Zadanifontodlomka"/>
    <w:link w:val="Tekstfusnote"/>
    <w:semiHidden/>
    <w:rsid w:val="002C009C"/>
    <w:rPr>
      <w:rFonts w:ascii="Arial" w:eastAsia="Times New Roman" w:hAnsi="Arial" w:cs="Times New Roman"/>
      <w:sz w:val="20"/>
      <w:szCs w:val="20"/>
    </w:rPr>
  </w:style>
  <w:style w:type="paragraph" w:styleId="Zaglavlje">
    <w:name w:val="header"/>
    <w:aliases w:val=" Char12"/>
    <w:basedOn w:val="Normal"/>
    <w:link w:val="ZaglavljeChar"/>
    <w:rsid w:val="002C009C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ZaglavljeChar">
    <w:name w:val="Zaglavlje Char"/>
    <w:aliases w:val=" Char12 Char"/>
    <w:basedOn w:val="Zadanifontodlomka"/>
    <w:link w:val="Zaglavlje"/>
    <w:rsid w:val="002C009C"/>
    <w:rPr>
      <w:rFonts w:ascii="Arial" w:eastAsia="Times New Roman" w:hAnsi="Arial" w:cs="Times New Roman"/>
      <w:sz w:val="24"/>
      <w:szCs w:val="20"/>
      <w:lang w:val="en-GB"/>
    </w:rPr>
  </w:style>
  <w:style w:type="character" w:styleId="Brojstranice">
    <w:name w:val="page number"/>
    <w:basedOn w:val="Zadanifontodlomka"/>
    <w:rsid w:val="002C009C"/>
  </w:style>
  <w:style w:type="paragraph" w:styleId="Podnoje">
    <w:name w:val="footer"/>
    <w:basedOn w:val="Normal"/>
    <w:link w:val="PodnojeChar"/>
    <w:rsid w:val="002C009C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PodnojeChar">
    <w:name w:val="Podnožje Char"/>
    <w:basedOn w:val="Zadanifontodlomka"/>
    <w:link w:val="Podnoje"/>
    <w:rsid w:val="002C009C"/>
    <w:rPr>
      <w:rFonts w:ascii="Arial" w:eastAsia="Times New Roman" w:hAnsi="Arial" w:cs="Times New Roman"/>
      <w:sz w:val="24"/>
      <w:szCs w:val="20"/>
      <w:lang w:val="en-GB"/>
    </w:rPr>
  </w:style>
  <w:style w:type="paragraph" w:styleId="Tekstbalonia">
    <w:name w:val="Balloon Text"/>
    <w:basedOn w:val="Normal"/>
    <w:link w:val="TekstbaloniaChar"/>
    <w:semiHidden/>
    <w:rsid w:val="002C009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2C009C"/>
    <w:rPr>
      <w:rFonts w:ascii="Tahoma" w:eastAsia="Times New Roman" w:hAnsi="Tahoma" w:cs="Tahoma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2C009C"/>
  </w:style>
  <w:style w:type="character" w:customStyle="1" w:styleId="TekstkomentaraChar">
    <w:name w:val="Tekst komentara Char"/>
    <w:basedOn w:val="Zadanifontodlomka"/>
    <w:link w:val="Tekstkomentara"/>
    <w:semiHidden/>
    <w:rsid w:val="002C009C"/>
    <w:rPr>
      <w:rFonts w:ascii="Arial" w:eastAsia="Times New Roman" w:hAnsi="Arial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rsid w:val="002C00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2C009C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ESTO10">
    <w:name w:val="TESTO10"/>
    <w:basedOn w:val="Normal"/>
    <w:link w:val="TESTO10Char"/>
    <w:rsid w:val="002C009C"/>
    <w:pPr>
      <w:jc w:val="both"/>
    </w:pPr>
    <w:rPr>
      <w:rFonts w:ascii="Century Gothic" w:hAnsi="Century Gothic"/>
      <w:lang w:val="it-IT"/>
    </w:rPr>
  </w:style>
  <w:style w:type="character" w:customStyle="1" w:styleId="TESTO10Char">
    <w:name w:val="TESTO10 Char"/>
    <w:link w:val="TESTO10"/>
    <w:rsid w:val="002C009C"/>
    <w:rPr>
      <w:rFonts w:ascii="Century Gothic" w:eastAsia="Times New Roman" w:hAnsi="Century Gothic" w:cs="Times New Roman"/>
      <w:sz w:val="20"/>
      <w:szCs w:val="20"/>
      <w:lang w:val="it-IT"/>
    </w:rPr>
  </w:style>
  <w:style w:type="paragraph" w:customStyle="1" w:styleId="nabrajanje">
    <w:name w:val="nabrajanje"/>
    <w:basedOn w:val="Normal"/>
    <w:autoRedefine/>
    <w:rsid w:val="002C009C"/>
    <w:pPr>
      <w:numPr>
        <w:numId w:val="4"/>
      </w:numPr>
      <w:tabs>
        <w:tab w:val="left" w:pos="-2268"/>
      </w:tabs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bCs/>
      <w:sz w:val="22"/>
      <w:lang w:eastAsia="hr-HR"/>
    </w:rPr>
  </w:style>
  <w:style w:type="paragraph" w:styleId="StandardWeb">
    <w:name w:val="Normal (Web)"/>
    <w:basedOn w:val="Normal"/>
    <w:rsid w:val="002C009C"/>
    <w:pPr>
      <w:jc w:val="both"/>
    </w:pPr>
    <w:rPr>
      <w:rFonts w:ascii="Times New Roman" w:hAnsi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2C009C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basedOn w:val="Zadanifontodlomka"/>
    <w:link w:val="Kartadokumenta"/>
    <w:semiHidden/>
    <w:rsid w:val="002C009C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Referencakomentara">
    <w:name w:val="annotation reference"/>
    <w:semiHidden/>
    <w:rsid w:val="002C009C"/>
    <w:rPr>
      <w:sz w:val="16"/>
      <w:szCs w:val="16"/>
    </w:rPr>
  </w:style>
  <w:style w:type="paragraph" w:styleId="Odlomakpopisa">
    <w:name w:val="List Paragraph"/>
    <w:basedOn w:val="Normal"/>
    <w:uiPriority w:val="34"/>
    <w:qFormat/>
    <w:rsid w:val="002C009C"/>
    <w:pPr>
      <w:spacing w:line="240" w:lineRule="atLeast"/>
      <w:ind w:left="720" w:firstLine="720"/>
    </w:pPr>
    <w:rPr>
      <w:sz w:val="24"/>
    </w:rPr>
  </w:style>
  <w:style w:type="paragraph" w:customStyle="1" w:styleId="StilPrviredak127cm">
    <w:name w:val="Stil Prvi redak:  127 cm"/>
    <w:basedOn w:val="Normal"/>
    <w:rsid w:val="002C009C"/>
    <w:pPr>
      <w:widowControl w:val="0"/>
      <w:adjustRightInd w:val="0"/>
      <w:spacing w:line="240" w:lineRule="atLeast"/>
      <w:ind w:firstLine="720"/>
      <w:jc w:val="both"/>
      <w:textAlignment w:val="baseline"/>
    </w:pPr>
    <w:rPr>
      <w:lang w:eastAsia="hr-HR"/>
    </w:rPr>
  </w:style>
  <w:style w:type="paragraph" w:customStyle="1" w:styleId="Normal2">
    <w:name w:val="Normal2"/>
    <w:basedOn w:val="Normal"/>
    <w:rsid w:val="002C009C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4"/>
      <w:szCs w:val="24"/>
      <w:lang w:val="en-GB" w:eastAsia="hr-HR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al"/>
    <w:rsid w:val="002C009C"/>
    <w:pPr>
      <w:spacing w:after="160" w:line="240" w:lineRule="exact"/>
    </w:pPr>
    <w:rPr>
      <w:rFonts w:ascii="Tahoma" w:hAnsi="Tahoma"/>
      <w:lang w:val="en-US"/>
    </w:rPr>
  </w:style>
  <w:style w:type="paragraph" w:customStyle="1" w:styleId="t-9-8">
    <w:name w:val="t-9-8"/>
    <w:basedOn w:val="Normal"/>
    <w:rsid w:val="002C009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bidi="ta-IN"/>
    </w:rPr>
  </w:style>
  <w:style w:type="character" w:styleId="Naglaeno">
    <w:name w:val="Strong"/>
    <w:qFormat/>
    <w:rsid w:val="002C009C"/>
    <w:rPr>
      <w:b/>
      <w:bCs/>
    </w:rPr>
  </w:style>
  <w:style w:type="paragraph" w:customStyle="1" w:styleId="Default">
    <w:name w:val="Default"/>
    <w:rsid w:val="002C00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2C009C"/>
    <w:pPr>
      <w:spacing w:after="0" w:line="240" w:lineRule="auto"/>
    </w:pPr>
    <w:rPr>
      <w:rFonts w:ascii="Arial" w:eastAsia="Times New Roman" w:hAnsi="Arial" w:cs="Tahoma"/>
      <w:i/>
      <w:color w:val="262626"/>
      <w:szCs w:val="24"/>
      <w:lang w:val="en-GB"/>
    </w:rPr>
  </w:style>
  <w:style w:type="character" w:styleId="Hiperveza">
    <w:name w:val="Hyperlink"/>
    <w:uiPriority w:val="99"/>
    <w:rsid w:val="002C009C"/>
    <w:rPr>
      <w:rFonts w:cs="Times New Roman"/>
      <w:color w:val="0000FF"/>
      <w:u w:val="single"/>
    </w:rPr>
  </w:style>
  <w:style w:type="table" w:styleId="Reetkatablice">
    <w:name w:val="Table Grid"/>
    <w:basedOn w:val="Obinatablica"/>
    <w:uiPriority w:val="39"/>
    <w:rsid w:val="002C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16893</Words>
  <Characters>96294</Characters>
  <Application>Microsoft Office Word</Application>
  <DocSecurity>0</DocSecurity>
  <Lines>802</Lines>
  <Paragraphs>225</Paragraphs>
  <ScaleCrop>false</ScaleCrop>
  <Company/>
  <LinksUpToDate>false</LinksUpToDate>
  <CharactersWithSpaces>112962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Vojnović</dc:creator>
  <cp:keywords/>
  <dc:description/>
  <cp:lastModifiedBy>Giuliano Vojnović</cp:lastModifiedBy>
  <cp:revision>2</cp:revision>
  <dcterms:created xsi:type="dcterms:W3CDTF">2018-10-17T12:25:00Z</dcterms:created>
  <dcterms:modified xsi:type="dcterms:W3CDTF">2018-10-17T12:29:00Z</dcterms:modified>
</cp:coreProperties>
</file>